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C525E1" w:rsidRDefault="00C525E1" w:rsidP="00C525E1">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bookmarkEnd w:id="0"/>
    </w:p>
    <w:p w:rsidR="00C525E1" w:rsidRPr="001830AE" w:rsidRDefault="00E3483F" w:rsidP="00C525E1">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E3483F">
        <w:t>Management Foundations</w:t>
      </w:r>
    </w:p>
    <w:p w:rsidR="00BA1086" w:rsidRDefault="00BA1086" w:rsidP="008F57B7">
      <w:pPr>
        <w:pStyle w:val="Heading1"/>
      </w:pPr>
      <w:bookmarkStart w:id="1" w:name="_Toc395444268"/>
      <w:r>
        <w:t>Purpose of this document</w:t>
      </w:r>
      <w:bookmarkEnd w:id="1"/>
    </w:p>
    <w:p w:rsidR="00E3483F" w:rsidRDefault="00E3483F" w:rsidP="00E3483F">
      <w:pPr>
        <w:pStyle w:val="ListParagraph"/>
        <w:numPr>
          <w:ilvl w:val="0"/>
          <w:numId w:val="9"/>
        </w:numPr>
        <w:spacing w:after="0"/>
      </w:pPr>
      <w:r>
        <w:t xml:space="preserve">To describe the overall approach for managing delivery of the project products. </w:t>
      </w:r>
    </w:p>
    <w:p w:rsidR="00E3483F" w:rsidRDefault="00E3483F" w:rsidP="00E3483F">
      <w:pPr>
        <w:pStyle w:val="ListParagraph"/>
        <w:numPr>
          <w:ilvl w:val="0"/>
          <w:numId w:val="9"/>
        </w:numPr>
        <w:spacing w:after="0"/>
      </w:pPr>
      <w:r>
        <w:t>To identify where, amongst the three key constraints, (scope, time and resources/cost) contingency is most likely to be placed.</w:t>
      </w:r>
    </w:p>
    <w:p w:rsidR="00E3483F" w:rsidRDefault="00E3483F" w:rsidP="00E3483F">
      <w:pPr>
        <w:pStyle w:val="ListParagraph"/>
        <w:numPr>
          <w:ilvl w:val="0"/>
          <w:numId w:val="9"/>
        </w:numPr>
        <w:spacing w:after="0"/>
      </w:pPr>
      <w:r>
        <w:t xml:space="preserve">To describe how the DSDM Atern approach needs to be tailored for use on this project, considering the DSDM Atern principles and the placement of contingency.  </w:t>
      </w:r>
    </w:p>
    <w:p w:rsidR="00E3483F" w:rsidRDefault="00E3483F" w:rsidP="00E3483F">
      <w:pPr>
        <w:pStyle w:val="ListParagraph"/>
        <w:numPr>
          <w:ilvl w:val="0"/>
          <w:numId w:val="9"/>
        </w:numPr>
        <w:spacing w:after="0"/>
      </w:pPr>
      <w:r>
        <w:t>To identify individuals playing key roles on the project and defining their responsibilities (including any external resources interfacing directly with the internal members of the project team).</w:t>
      </w:r>
    </w:p>
    <w:p w:rsidR="00E3483F" w:rsidRPr="00903401" w:rsidRDefault="00E3483F" w:rsidP="00E3483F">
      <w:pPr>
        <w:pStyle w:val="ListParagraph"/>
        <w:numPr>
          <w:ilvl w:val="0"/>
          <w:numId w:val="9"/>
        </w:numPr>
        <w:spacing w:after="0"/>
      </w:pPr>
      <w:r>
        <w:t>To describe how essential project management practices will be applied. (e.g. Risk Management, Configuration Management, Change Control, Communication, Monitoring and Control)</w:t>
      </w: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
        <w:gridCol w:w="843"/>
        <w:gridCol w:w="850"/>
        <w:gridCol w:w="961"/>
        <w:gridCol w:w="1183"/>
        <w:gridCol w:w="592"/>
        <w:gridCol w:w="50"/>
        <w:gridCol w:w="2419"/>
        <w:gridCol w:w="787"/>
        <w:gridCol w:w="1032"/>
        <w:gridCol w:w="592"/>
        <w:gridCol w:w="8"/>
      </w:tblGrid>
      <w:tr w:rsidR="006C451B" w:rsidTr="000F59AF">
        <w:trPr>
          <w:gridAfter w:val="1"/>
          <w:wAfter w:w="8" w:type="dxa"/>
          <w:trHeight w:val="400"/>
        </w:trPr>
        <w:tc>
          <w:tcPr>
            <w:tcW w:w="9316" w:type="dxa"/>
            <w:gridSpan w:val="11"/>
            <w:tcBorders>
              <w:top w:val="nil"/>
              <w:left w:val="nil"/>
              <w:bottom w:val="single" w:sz="4" w:space="0" w:color="BFBFBF" w:themeColor="background1" w:themeShade="BF"/>
              <w:right w:val="nil"/>
            </w:tcBorders>
            <w:shd w:val="clear" w:color="auto" w:fill="auto"/>
          </w:tcPr>
          <w:p w:rsidR="006C451B" w:rsidRPr="00163610" w:rsidRDefault="001E438D" w:rsidP="00A859A9">
            <w:pPr>
              <w:pStyle w:val="Heading1"/>
              <w:pageBreakBefore/>
            </w:pPr>
            <w:bookmarkStart w:id="2" w:name="_Toc395444269"/>
            <w:r w:rsidRPr="00163610">
              <w:lastRenderedPageBreak/>
              <w:t>Workflow</w:t>
            </w:r>
            <w:bookmarkEnd w:id="2"/>
          </w:p>
        </w:tc>
      </w:tr>
      <w:tr w:rsidR="006B0B9A" w:rsidTr="000F59AF">
        <w:trPr>
          <w:gridAfter w:val="1"/>
          <w:wAfter w:w="8" w:type="dxa"/>
          <w:trHeight w:val="400"/>
        </w:trPr>
        <w:tc>
          <w:tcPr>
            <w:tcW w:w="9316" w:type="dxa"/>
            <w:gridSpan w:val="11"/>
            <w:tcBorders>
              <w:top w:val="single" w:sz="4" w:space="0" w:color="BFBFBF" w:themeColor="background1" w:themeShade="BF"/>
            </w:tcBorders>
            <w:shd w:val="clear" w:color="auto" w:fill="F2F2F2" w:themeFill="background1" w:themeFillShade="F2"/>
          </w:tcPr>
          <w:p w:rsidR="006B0B9A" w:rsidRDefault="006B0B9A" w:rsidP="009A5FDE">
            <w:pPr>
              <w:pStyle w:val="tableentry"/>
              <w:tabs>
                <w:tab w:val="clear" w:pos="720"/>
                <w:tab w:val="clear" w:pos="1440"/>
              </w:tabs>
              <w:jc w:val="left"/>
              <w:rPr>
                <w:i w:val="0"/>
              </w:rPr>
            </w:pPr>
            <w:r>
              <w:rPr>
                <w:i w:val="0"/>
              </w:rPr>
              <w:t>Produced by</w:t>
            </w:r>
            <w:r w:rsidR="007D6364">
              <w:rPr>
                <w:i w:val="0"/>
              </w:rPr>
              <w:t>:</w:t>
            </w:r>
          </w:p>
        </w:tc>
      </w:tr>
      <w:tr w:rsidR="002C0CA0" w:rsidTr="000F59AF">
        <w:trPr>
          <w:gridAfter w:val="1"/>
          <w:wAfter w:w="8" w:type="dxa"/>
          <w:trHeight w:val="400"/>
        </w:trPr>
        <w:tc>
          <w:tcPr>
            <w:tcW w:w="9316" w:type="dxa"/>
            <w:gridSpan w:val="11"/>
          </w:tcPr>
          <w:p w:rsidR="002C0CA0" w:rsidRDefault="002C0CA0" w:rsidP="009A5FDE">
            <w:pPr>
              <w:pStyle w:val="tableentry"/>
              <w:tabs>
                <w:tab w:val="clear" w:pos="720"/>
                <w:tab w:val="clear" w:pos="1440"/>
              </w:tabs>
              <w:jc w:val="left"/>
              <w:rPr>
                <w:i w:val="0"/>
              </w:rPr>
            </w:pPr>
          </w:p>
        </w:tc>
      </w:tr>
      <w:tr w:rsidR="002C0CA0" w:rsidTr="000F59AF">
        <w:trPr>
          <w:gridAfter w:val="1"/>
          <w:wAfter w:w="8" w:type="dxa"/>
          <w:trHeight w:val="400"/>
        </w:trPr>
        <w:tc>
          <w:tcPr>
            <w:tcW w:w="9316" w:type="dxa"/>
            <w:gridSpan w:val="11"/>
            <w:shd w:val="clear" w:color="auto" w:fill="F2F2F2" w:themeFill="background1" w:themeFillShade="F2"/>
          </w:tcPr>
          <w:p w:rsidR="002C0CA0" w:rsidRDefault="002C0CA0" w:rsidP="009A5FDE">
            <w:pPr>
              <w:pStyle w:val="tableentry"/>
              <w:tabs>
                <w:tab w:val="clear" w:pos="720"/>
                <w:tab w:val="clear" w:pos="1440"/>
              </w:tabs>
              <w:jc w:val="left"/>
              <w:rPr>
                <w:i w:val="0"/>
              </w:rPr>
            </w:pPr>
            <w:r>
              <w:rPr>
                <w:i w:val="0"/>
              </w:rPr>
              <w:t>Reviewed by</w:t>
            </w:r>
            <w:r w:rsidR="007D6364">
              <w:rPr>
                <w:i w:val="0"/>
              </w:rPr>
              <w:t>:</w:t>
            </w:r>
          </w:p>
        </w:tc>
      </w:tr>
      <w:tr w:rsidR="006B0B9A" w:rsidTr="000F59AF">
        <w:trPr>
          <w:gridAfter w:val="1"/>
          <w:wAfter w:w="8" w:type="dxa"/>
          <w:trHeight w:val="400"/>
        </w:trPr>
        <w:tc>
          <w:tcPr>
            <w:tcW w:w="9316" w:type="dxa"/>
            <w:gridSpan w:val="11"/>
          </w:tcPr>
          <w:p w:rsidR="006B0B9A" w:rsidRDefault="006B0B9A" w:rsidP="009A5FDE">
            <w:pPr>
              <w:pStyle w:val="tableentry"/>
              <w:tabs>
                <w:tab w:val="clear" w:pos="720"/>
                <w:tab w:val="clear" w:pos="1440"/>
              </w:tabs>
              <w:jc w:val="left"/>
              <w:rPr>
                <w:i w:val="0"/>
              </w:rPr>
            </w:pPr>
          </w:p>
        </w:tc>
      </w:tr>
      <w:tr w:rsidR="00BA1086" w:rsidTr="000F59AF">
        <w:trPr>
          <w:gridAfter w:val="1"/>
          <w:wAfter w:w="8" w:type="dxa"/>
          <w:trHeight w:val="400"/>
        </w:trPr>
        <w:tc>
          <w:tcPr>
            <w:tcW w:w="9316" w:type="dxa"/>
            <w:gridSpan w:val="11"/>
            <w:shd w:val="clear" w:color="auto" w:fill="F2F2F2" w:themeFill="background1" w:themeFillShade="F2"/>
          </w:tcPr>
          <w:p w:rsidR="00BA1086" w:rsidRDefault="00BA1086" w:rsidP="009A5FDE">
            <w:pPr>
              <w:pStyle w:val="tableentry"/>
              <w:tabs>
                <w:tab w:val="clear" w:pos="720"/>
                <w:tab w:val="clear" w:pos="1440"/>
              </w:tabs>
              <w:jc w:val="left"/>
              <w:rPr>
                <w:i w:val="0"/>
              </w:rPr>
            </w:pPr>
            <w:r>
              <w:rPr>
                <w:i w:val="0"/>
              </w:rPr>
              <w:t>Approved</w:t>
            </w:r>
            <w:r w:rsidR="0082065E">
              <w:rPr>
                <w:i w:val="0"/>
              </w:rPr>
              <w:t xml:space="preserve"> / Accepted</w:t>
            </w:r>
            <w:r>
              <w:rPr>
                <w:i w:val="0"/>
              </w:rPr>
              <w:t xml:space="preserve"> by</w:t>
            </w:r>
            <w:r w:rsidR="007D6364">
              <w:rPr>
                <w:i w:val="0"/>
              </w:rPr>
              <w:t>:</w:t>
            </w:r>
          </w:p>
        </w:tc>
      </w:tr>
      <w:tr w:rsidR="00DB171B" w:rsidTr="00F539F3">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FBD4B4" w:themeFill="accent6" w:themeFillTint="66"/>
            <w:vAlign w:val="center"/>
          </w:tcPr>
          <w:p w:rsidR="006B0B9A" w:rsidRDefault="00903401"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sidRPr="006B0B9A">
              <w:rPr>
                <w:b w:val="0"/>
                <w:i w:val="0"/>
                <w:sz w:val="24"/>
              </w:rPr>
              <w:t>BV</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8D60AA" w:rsidTr="004865D3">
        <w:trPr>
          <w:gridAfter w:val="1"/>
          <w:wAfter w:w="8" w:type="dxa"/>
          <w:trHeight w:hRule="exact" w:val="680"/>
        </w:trPr>
        <w:tc>
          <w:tcPr>
            <w:tcW w:w="2661" w:type="dxa"/>
            <w:gridSpan w:val="4"/>
            <w:vAlign w:val="bottom"/>
          </w:tcPr>
          <w:p w:rsidR="008D60AA" w:rsidRPr="001B6AD9" w:rsidRDefault="008D60AA" w:rsidP="008D60A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183" w:type="dxa"/>
            <w:shd w:val="clear" w:color="auto" w:fill="FFFFFF" w:themeFill="background1"/>
            <w:vAlign w:val="bottom"/>
          </w:tcPr>
          <w:p w:rsidR="008D60AA" w:rsidRPr="006B0B9A" w:rsidRDefault="008D60AA" w:rsidP="008D60AA">
            <w:pPr>
              <w:pStyle w:val="tableentry"/>
              <w:tabs>
                <w:tab w:val="clear" w:pos="720"/>
                <w:tab w:val="clear" w:pos="1440"/>
                <w:tab w:val="clear" w:pos="3600"/>
                <w:tab w:val="clear" w:pos="4320"/>
                <w:tab w:val="clear" w:pos="5760"/>
                <w:tab w:val="clear" w:pos="7200"/>
                <w:tab w:val="right" w:pos="3240"/>
              </w:tabs>
              <w:spacing w:before="0" w:after="0"/>
              <w:rPr>
                <w:b w:val="0"/>
                <w:i w:val="0"/>
                <w:sz w:val="24"/>
              </w:rPr>
            </w:pPr>
            <w:r>
              <w:rPr>
                <w:b w:val="0"/>
                <w:i w:val="0"/>
                <w:sz w:val="16"/>
              </w:rPr>
              <w:t>date</w:t>
            </w:r>
          </w:p>
        </w:tc>
        <w:tc>
          <w:tcPr>
            <w:tcW w:w="592" w:type="dxa"/>
            <w:shd w:val="clear" w:color="auto" w:fill="C2D69B" w:themeFill="accent3" w:themeFillTint="99"/>
            <w:vAlign w:val="center"/>
          </w:tcPr>
          <w:p w:rsidR="008D60AA" w:rsidRPr="006B0B9A" w:rsidRDefault="008D60AA" w:rsidP="008D60AA">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24"/>
              </w:rPr>
            </w:pPr>
            <w:r>
              <w:rPr>
                <w:b w:val="0"/>
                <w:i w:val="0"/>
                <w:sz w:val="24"/>
              </w:rPr>
              <w:t>TC</w:t>
            </w:r>
          </w:p>
        </w:tc>
        <w:tc>
          <w:tcPr>
            <w:tcW w:w="3256" w:type="dxa"/>
            <w:gridSpan w:val="3"/>
            <w:vAlign w:val="bottom"/>
          </w:tcPr>
          <w:p w:rsidR="008D60AA" w:rsidRPr="001B6AD9" w:rsidRDefault="008D60AA" w:rsidP="008D60AA">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Pr="001B6AD9">
              <w:rPr>
                <w:b w:val="0"/>
                <w:sz w:val="16"/>
              </w:rPr>
              <w:tab/>
            </w:r>
          </w:p>
        </w:tc>
        <w:tc>
          <w:tcPr>
            <w:tcW w:w="1032" w:type="dxa"/>
            <w:vAlign w:val="bottom"/>
          </w:tcPr>
          <w:p w:rsidR="008D60AA" w:rsidRDefault="008D60AA" w:rsidP="008D60AA">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bottom"/>
          </w:tcPr>
          <w:p w:rsidR="008D60AA" w:rsidRDefault="00E3483F" w:rsidP="00E3483F">
            <w:pPr>
              <w:pStyle w:val="tableentry"/>
              <w:tabs>
                <w:tab w:val="clear" w:pos="720"/>
                <w:tab w:val="clear" w:pos="1440"/>
              </w:tabs>
              <w:spacing w:before="0" w:after="0"/>
              <w:rPr>
                <w:b w:val="0"/>
                <w:i w:val="0"/>
                <w:sz w:val="16"/>
              </w:rPr>
            </w:pPr>
            <w:r>
              <w:rPr>
                <w:b w:val="0"/>
                <w:i w:val="0"/>
                <w:sz w:val="24"/>
              </w:rPr>
              <w:t>TL</w:t>
            </w:r>
          </w:p>
        </w:tc>
      </w:tr>
      <w:tr w:rsidR="00903401" w:rsidTr="00903401">
        <w:trPr>
          <w:gridAfter w:val="1"/>
          <w:wAfter w:w="8" w:type="dxa"/>
          <w:trHeight w:hRule="exact" w:val="680"/>
        </w:trPr>
        <w:tc>
          <w:tcPr>
            <w:tcW w:w="2661" w:type="dxa"/>
            <w:gridSpan w:val="4"/>
            <w:vAlign w:val="bottom"/>
          </w:tcPr>
          <w:p w:rsidR="00903401" w:rsidRPr="001B6AD9" w:rsidRDefault="00903401" w:rsidP="00903401">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903401" w:rsidRDefault="00903401" w:rsidP="00903401">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BD4B4" w:themeFill="accent6" w:themeFillTint="66"/>
            <w:vAlign w:val="center"/>
          </w:tcPr>
          <w:p w:rsidR="00903401" w:rsidRDefault="00903401" w:rsidP="00903401">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BS</w:t>
            </w:r>
          </w:p>
        </w:tc>
        <w:tc>
          <w:tcPr>
            <w:tcW w:w="3256" w:type="dxa"/>
            <w:gridSpan w:val="3"/>
            <w:vAlign w:val="bottom"/>
          </w:tcPr>
          <w:p w:rsidR="00903401" w:rsidRPr="001B6AD9" w:rsidRDefault="00903401" w:rsidP="00903401">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032" w:type="dxa"/>
            <w:vAlign w:val="bottom"/>
          </w:tcPr>
          <w:p w:rsidR="00903401" w:rsidRDefault="00903401" w:rsidP="00903401">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903401" w:rsidRDefault="00903401" w:rsidP="00903401">
            <w:pPr>
              <w:pStyle w:val="tableentry"/>
              <w:tabs>
                <w:tab w:val="clear" w:pos="720"/>
                <w:tab w:val="clear" w:pos="1440"/>
              </w:tabs>
              <w:spacing w:before="0" w:after="0"/>
              <w:jc w:val="right"/>
              <w:rPr>
                <w:b w:val="0"/>
                <w:i w:val="0"/>
                <w:sz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Height w:val="474"/>
        </w:trPr>
        <w:tc>
          <w:tcPr>
            <w:tcW w:w="6898" w:type="dxa"/>
            <w:gridSpan w:val="7"/>
            <w:tcBorders>
              <w:top w:val="nil"/>
              <w:left w:val="nil"/>
              <w:bottom w:val="single" w:sz="4" w:space="0" w:color="BFBFBF" w:themeColor="background1" w:themeShade="BF"/>
              <w:right w:val="nil"/>
            </w:tcBorders>
          </w:tcPr>
          <w:p w:rsidR="00905CD9" w:rsidRPr="00905CD9" w:rsidRDefault="00905CD9" w:rsidP="00905CD9"/>
          <w:p w:rsidR="00C530EA" w:rsidRPr="00905CD9" w:rsidRDefault="00C530EA" w:rsidP="00905CD9">
            <w:pPr>
              <w:pStyle w:val="Heading1"/>
            </w:pPr>
            <w:bookmarkStart w:id="3" w:name="_Toc395444270"/>
            <w:r w:rsidRPr="00905CD9">
              <w:t>Revision History</w:t>
            </w:r>
            <w:bookmarkEnd w:id="3"/>
          </w:p>
        </w:tc>
        <w:tc>
          <w:tcPr>
            <w:tcW w:w="2419" w:type="dxa"/>
            <w:gridSpan w:val="4"/>
            <w:tcBorders>
              <w:top w:val="nil"/>
              <w:left w:val="nil"/>
              <w:bottom w:val="single" w:sz="4" w:space="0" w:color="BFBFBF" w:themeColor="background1" w:themeShade="BF"/>
              <w:right w:val="nil"/>
            </w:tcBorders>
          </w:tcPr>
          <w:p w:rsidR="00C530EA" w:rsidRPr="00652286" w:rsidRDefault="00C530EA" w:rsidP="00664137">
            <w:pPr>
              <w:rPr>
                <w:rFonts w:cs="Arial"/>
                <w:b/>
              </w:rPr>
            </w:pPr>
          </w:p>
        </w:tc>
      </w:tr>
      <w:tr w:rsidR="00C530EA" w:rsidRPr="00A114C6" w:rsidTr="00EE15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Version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Date</w:t>
            </w: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921470" w:rsidP="00EE15C4">
            <w:pPr>
              <w:jc w:val="center"/>
              <w:rPr>
                <w:rFonts w:cs="Arial"/>
                <w:b/>
                <w:sz w:val="16"/>
                <w:szCs w:val="16"/>
              </w:rPr>
            </w:pPr>
            <w:r w:rsidRPr="006B0B9A">
              <w:rPr>
                <w:rFonts w:cs="Arial"/>
                <w:b/>
                <w:sz w:val="16"/>
                <w:szCs w:val="16"/>
              </w:rPr>
              <w:t>Author</w:t>
            </w:r>
            <w:r w:rsidR="00C530EA" w:rsidRPr="006B0B9A">
              <w:rPr>
                <w:rFonts w:cs="Arial"/>
                <w:b/>
                <w:sz w:val="16"/>
                <w:szCs w:val="16"/>
              </w:rPr>
              <w:t>(s)</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Description</w:t>
            </w: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60654" w:rsidP="00EE15C4">
            <w:pPr>
              <w:jc w:val="center"/>
              <w:rPr>
                <w:rFonts w:cs="Arial"/>
                <w:b/>
                <w:sz w:val="16"/>
                <w:szCs w:val="16"/>
              </w:rPr>
            </w:pPr>
            <w:r>
              <w:rPr>
                <w:rFonts w:cs="Arial"/>
                <w:b/>
                <w:sz w:val="16"/>
                <w:szCs w:val="16"/>
              </w:rPr>
              <w:t>Status</w:t>
            </w: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r w:rsidRPr="006B0B9A">
              <w:rPr>
                <w:rFonts w:cs="Arial"/>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bl>
    <w:p w:rsidR="00BA1086" w:rsidRDefault="00BA1086"/>
    <w:p w:rsidR="00BA1086" w:rsidRPr="0002441C" w:rsidRDefault="00BA1086" w:rsidP="0002441C">
      <w:pPr>
        <w:pStyle w:val="Heading1"/>
      </w:pPr>
      <w:r>
        <w:br w:type="page"/>
      </w:r>
      <w:bookmarkStart w:id="4" w:name="_Toc395444271"/>
      <w:r w:rsidRPr="0002441C">
        <w:lastRenderedPageBreak/>
        <w:t>Table of Contents</w:t>
      </w:r>
      <w:bookmarkEnd w:id="4"/>
    </w:p>
    <w:p w:rsidR="009C0EAC" w:rsidRDefault="00362E2A">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sidR="009C0EAC">
        <w:rPr>
          <w:noProof/>
        </w:rPr>
        <w:t>1.</w:t>
      </w:r>
      <w:r w:rsidR="009C0EAC">
        <w:rPr>
          <w:rFonts w:asciiTheme="minorHAnsi" w:eastAsiaTheme="minorEastAsia" w:hAnsiTheme="minorHAnsi" w:cstheme="minorBidi"/>
          <w:noProof/>
          <w:sz w:val="22"/>
          <w:szCs w:val="22"/>
          <w:lang w:val="pl-PL" w:eastAsia="ja-JP"/>
        </w:rPr>
        <w:tab/>
      </w:r>
      <w:r w:rsidR="009C0EAC">
        <w:rPr>
          <w:noProof/>
        </w:rPr>
        <w:t>Purpose of this document</w:t>
      </w:r>
      <w:r w:rsidR="009C0EAC">
        <w:rPr>
          <w:noProof/>
        </w:rPr>
        <w:tab/>
      </w:r>
      <w:r w:rsidR="009C0EAC">
        <w:rPr>
          <w:noProof/>
        </w:rPr>
        <w:fldChar w:fldCharType="begin"/>
      </w:r>
      <w:r w:rsidR="009C0EAC">
        <w:rPr>
          <w:noProof/>
        </w:rPr>
        <w:instrText xml:space="preserve"> PAGEREF _Toc395444268 \h </w:instrText>
      </w:r>
      <w:r w:rsidR="009C0EAC">
        <w:rPr>
          <w:noProof/>
        </w:rPr>
      </w:r>
      <w:r w:rsidR="009C0EAC">
        <w:rPr>
          <w:noProof/>
        </w:rPr>
        <w:fldChar w:fldCharType="separate"/>
      </w:r>
      <w:r w:rsidR="009C0EAC">
        <w:rPr>
          <w:noProof/>
        </w:rPr>
        <w:t>1</w:t>
      </w:r>
      <w:r w:rsidR="009C0EAC">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_Toc395444269 \h </w:instrText>
      </w:r>
      <w:r>
        <w:rPr>
          <w:noProof/>
        </w:rPr>
      </w:r>
      <w:r>
        <w:rPr>
          <w:noProof/>
        </w:rPr>
        <w:fldChar w:fldCharType="separate"/>
      </w:r>
      <w:r>
        <w:rPr>
          <w:noProof/>
        </w:rPr>
        <w:t>2</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_Toc395444270 \h </w:instrText>
      </w:r>
      <w:r>
        <w:rPr>
          <w:noProof/>
        </w:rPr>
      </w:r>
      <w:r>
        <w:rPr>
          <w:noProof/>
        </w:rPr>
        <w:fldChar w:fldCharType="separate"/>
      </w:r>
      <w:r>
        <w:rPr>
          <w:noProof/>
        </w:rPr>
        <w:t>2</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_Toc395444271 \h </w:instrText>
      </w:r>
      <w:r>
        <w:rPr>
          <w:noProof/>
        </w:rPr>
      </w:r>
      <w:r>
        <w:rPr>
          <w:noProof/>
        </w:rPr>
        <w:fldChar w:fldCharType="separate"/>
      </w:r>
      <w:r>
        <w:rPr>
          <w:noProof/>
        </w:rPr>
        <w:t>3</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Project Overview</w:t>
      </w:r>
      <w:r>
        <w:rPr>
          <w:noProof/>
        </w:rPr>
        <w:tab/>
      </w:r>
      <w:r>
        <w:rPr>
          <w:noProof/>
        </w:rPr>
        <w:fldChar w:fldCharType="begin"/>
      </w:r>
      <w:r>
        <w:rPr>
          <w:noProof/>
        </w:rPr>
        <w:instrText xml:space="preserve"> PAGEREF _Toc395444272 \h </w:instrText>
      </w:r>
      <w:r>
        <w:rPr>
          <w:noProof/>
        </w:rPr>
      </w:r>
      <w:r>
        <w:rPr>
          <w:noProof/>
        </w:rPr>
        <w:fldChar w:fldCharType="separate"/>
      </w:r>
      <w:r>
        <w:rPr>
          <w:noProof/>
        </w:rPr>
        <w:t>4</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5.1</w:t>
      </w:r>
      <w:r>
        <w:rPr>
          <w:rFonts w:asciiTheme="minorHAnsi" w:eastAsiaTheme="minorEastAsia" w:hAnsiTheme="minorHAnsi" w:cstheme="minorBidi"/>
          <w:noProof/>
          <w:sz w:val="22"/>
          <w:szCs w:val="22"/>
          <w:lang w:val="pl-PL" w:eastAsia="ja-JP"/>
        </w:rPr>
        <w:tab/>
      </w:r>
      <w:r>
        <w:rPr>
          <w:noProof/>
        </w:rPr>
        <w:t>Objectives and Success Criteria</w:t>
      </w:r>
      <w:r>
        <w:rPr>
          <w:noProof/>
        </w:rPr>
        <w:tab/>
      </w:r>
      <w:r>
        <w:rPr>
          <w:noProof/>
        </w:rPr>
        <w:fldChar w:fldCharType="begin"/>
      </w:r>
      <w:r>
        <w:rPr>
          <w:noProof/>
        </w:rPr>
        <w:instrText xml:space="preserve"> PAGEREF _Toc395444273 \h </w:instrText>
      </w:r>
      <w:r>
        <w:rPr>
          <w:noProof/>
        </w:rPr>
      </w:r>
      <w:r>
        <w:rPr>
          <w:noProof/>
        </w:rPr>
        <w:fldChar w:fldCharType="separate"/>
      </w:r>
      <w:r>
        <w:rPr>
          <w:noProof/>
        </w:rPr>
        <w:t>4</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5.2</w:t>
      </w:r>
      <w:r>
        <w:rPr>
          <w:rFonts w:asciiTheme="minorHAnsi" w:eastAsiaTheme="minorEastAsia" w:hAnsiTheme="minorHAnsi" w:cstheme="minorBidi"/>
          <w:noProof/>
          <w:sz w:val="22"/>
          <w:szCs w:val="22"/>
          <w:lang w:val="pl-PL" w:eastAsia="ja-JP"/>
        </w:rPr>
        <w:tab/>
      </w:r>
      <w:r>
        <w:rPr>
          <w:noProof/>
        </w:rPr>
        <w:t>Key Products, Milestones and Project Staging</w:t>
      </w:r>
      <w:r>
        <w:rPr>
          <w:noProof/>
        </w:rPr>
        <w:tab/>
      </w:r>
      <w:r>
        <w:rPr>
          <w:noProof/>
        </w:rPr>
        <w:fldChar w:fldCharType="begin"/>
      </w:r>
      <w:r>
        <w:rPr>
          <w:noProof/>
        </w:rPr>
        <w:instrText xml:space="preserve"> PAGEREF _Toc395444274 \h </w:instrText>
      </w:r>
      <w:r>
        <w:rPr>
          <w:noProof/>
        </w:rPr>
      </w:r>
      <w:r>
        <w:rPr>
          <w:noProof/>
        </w:rPr>
        <w:fldChar w:fldCharType="separate"/>
      </w:r>
      <w:r>
        <w:rPr>
          <w:noProof/>
        </w:rPr>
        <w:t>4</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5.3</w:t>
      </w:r>
      <w:r>
        <w:rPr>
          <w:rFonts w:asciiTheme="minorHAnsi" w:eastAsiaTheme="minorEastAsia" w:hAnsiTheme="minorHAnsi" w:cstheme="minorBidi"/>
          <w:noProof/>
          <w:sz w:val="22"/>
          <w:szCs w:val="22"/>
          <w:lang w:val="pl-PL" w:eastAsia="ja-JP"/>
        </w:rPr>
        <w:tab/>
      </w:r>
      <w:r>
        <w:rPr>
          <w:noProof/>
        </w:rPr>
        <w:t>Major Project Dependencies</w:t>
      </w:r>
      <w:r>
        <w:rPr>
          <w:noProof/>
        </w:rPr>
        <w:tab/>
      </w:r>
      <w:r>
        <w:rPr>
          <w:noProof/>
        </w:rPr>
        <w:fldChar w:fldCharType="begin"/>
      </w:r>
      <w:r>
        <w:rPr>
          <w:noProof/>
        </w:rPr>
        <w:instrText xml:space="preserve"> PAGEREF _Toc395444275 \h </w:instrText>
      </w:r>
      <w:r>
        <w:rPr>
          <w:noProof/>
        </w:rPr>
      </w:r>
      <w:r>
        <w:rPr>
          <w:noProof/>
        </w:rPr>
        <w:fldChar w:fldCharType="separate"/>
      </w:r>
      <w:r>
        <w:rPr>
          <w:noProof/>
        </w:rPr>
        <w:t>4</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6.</w:t>
      </w:r>
      <w:r>
        <w:rPr>
          <w:rFonts w:asciiTheme="minorHAnsi" w:eastAsiaTheme="minorEastAsia" w:hAnsiTheme="minorHAnsi" w:cstheme="minorBidi"/>
          <w:noProof/>
          <w:sz w:val="22"/>
          <w:szCs w:val="22"/>
          <w:lang w:val="pl-PL" w:eastAsia="ja-JP"/>
        </w:rPr>
        <w:tab/>
      </w:r>
      <w:r>
        <w:rPr>
          <w:noProof/>
        </w:rPr>
        <w:t>Project Approach</w:t>
      </w:r>
      <w:r>
        <w:rPr>
          <w:noProof/>
        </w:rPr>
        <w:tab/>
      </w:r>
      <w:r>
        <w:rPr>
          <w:noProof/>
        </w:rPr>
        <w:fldChar w:fldCharType="begin"/>
      </w:r>
      <w:r>
        <w:rPr>
          <w:noProof/>
        </w:rPr>
        <w:instrText xml:space="preserve"> PAGEREF _Toc395444276 \h </w:instrText>
      </w:r>
      <w:r>
        <w:rPr>
          <w:noProof/>
        </w:rPr>
      </w:r>
      <w:r>
        <w:rPr>
          <w:noProof/>
        </w:rPr>
        <w:fldChar w:fldCharType="separate"/>
      </w:r>
      <w:r>
        <w:rPr>
          <w:noProof/>
        </w:rPr>
        <w:t>5</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6.1</w:t>
      </w:r>
      <w:r>
        <w:rPr>
          <w:rFonts w:asciiTheme="minorHAnsi" w:eastAsiaTheme="minorEastAsia" w:hAnsiTheme="minorHAnsi" w:cstheme="minorBidi"/>
          <w:noProof/>
          <w:sz w:val="22"/>
          <w:szCs w:val="22"/>
          <w:lang w:val="pl-PL" w:eastAsia="ja-JP"/>
        </w:rPr>
        <w:tab/>
      </w:r>
      <w:r>
        <w:rPr>
          <w:noProof/>
        </w:rPr>
        <w:t>Development Approach</w:t>
      </w:r>
      <w:r>
        <w:rPr>
          <w:noProof/>
        </w:rPr>
        <w:tab/>
      </w:r>
      <w:r>
        <w:rPr>
          <w:noProof/>
        </w:rPr>
        <w:fldChar w:fldCharType="begin"/>
      </w:r>
      <w:r>
        <w:rPr>
          <w:noProof/>
        </w:rPr>
        <w:instrText xml:space="preserve"> PAGEREF _Toc395444277 \h </w:instrText>
      </w:r>
      <w:r>
        <w:rPr>
          <w:noProof/>
        </w:rPr>
      </w:r>
      <w:r>
        <w:rPr>
          <w:noProof/>
        </w:rPr>
        <w:fldChar w:fldCharType="separate"/>
      </w:r>
      <w:r>
        <w:rPr>
          <w:noProof/>
        </w:rPr>
        <w:t>5</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6.2</w:t>
      </w:r>
      <w:r>
        <w:rPr>
          <w:rFonts w:asciiTheme="minorHAnsi" w:eastAsiaTheme="minorEastAsia" w:hAnsiTheme="minorHAnsi" w:cstheme="minorBidi"/>
          <w:noProof/>
          <w:sz w:val="22"/>
          <w:szCs w:val="22"/>
          <w:lang w:val="pl-PL" w:eastAsia="ja-JP"/>
        </w:rPr>
        <w:tab/>
      </w:r>
      <w:r>
        <w:rPr>
          <w:noProof/>
        </w:rPr>
        <w:t>Management / Governance Review Strategy</w:t>
      </w:r>
      <w:r>
        <w:rPr>
          <w:noProof/>
        </w:rPr>
        <w:tab/>
      </w:r>
      <w:r>
        <w:rPr>
          <w:noProof/>
        </w:rPr>
        <w:fldChar w:fldCharType="begin"/>
      </w:r>
      <w:r>
        <w:rPr>
          <w:noProof/>
        </w:rPr>
        <w:instrText xml:space="preserve"> PAGEREF _Toc395444278 \h </w:instrText>
      </w:r>
      <w:r>
        <w:rPr>
          <w:noProof/>
        </w:rPr>
      </w:r>
      <w:r>
        <w:rPr>
          <w:noProof/>
        </w:rPr>
        <w:fldChar w:fldCharType="separate"/>
      </w:r>
      <w:r>
        <w:rPr>
          <w:noProof/>
        </w:rPr>
        <w:t>5</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6.3</w:t>
      </w:r>
      <w:r>
        <w:rPr>
          <w:rFonts w:asciiTheme="minorHAnsi" w:eastAsiaTheme="minorEastAsia" w:hAnsiTheme="minorHAnsi" w:cstheme="minorBidi"/>
          <w:noProof/>
          <w:sz w:val="22"/>
          <w:szCs w:val="22"/>
          <w:lang w:val="pl-PL" w:eastAsia="ja-JP"/>
        </w:rPr>
        <w:tab/>
      </w:r>
      <w:r>
        <w:rPr>
          <w:noProof/>
        </w:rPr>
        <w:t>Contract Management Strategy</w:t>
      </w:r>
      <w:r>
        <w:rPr>
          <w:noProof/>
        </w:rPr>
        <w:tab/>
      </w:r>
      <w:r>
        <w:rPr>
          <w:noProof/>
        </w:rPr>
        <w:fldChar w:fldCharType="begin"/>
      </w:r>
      <w:r>
        <w:rPr>
          <w:noProof/>
        </w:rPr>
        <w:instrText xml:space="preserve"> PAGEREF _Toc395444279 \h </w:instrText>
      </w:r>
      <w:r>
        <w:rPr>
          <w:noProof/>
        </w:rPr>
      </w:r>
      <w:r>
        <w:rPr>
          <w:noProof/>
        </w:rPr>
        <w:fldChar w:fldCharType="separate"/>
      </w:r>
      <w:r>
        <w:rPr>
          <w:noProof/>
        </w:rPr>
        <w:t>5</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7.</w:t>
      </w:r>
      <w:r>
        <w:rPr>
          <w:rFonts w:asciiTheme="minorHAnsi" w:eastAsiaTheme="minorEastAsia" w:hAnsiTheme="minorHAnsi" w:cstheme="minorBidi"/>
          <w:noProof/>
          <w:sz w:val="22"/>
          <w:szCs w:val="22"/>
          <w:lang w:val="pl-PL" w:eastAsia="ja-JP"/>
        </w:rPr>
        <w:tab/>
      </w:r>
      <w:r>
        <w:rPr>
          <w:noProof/>
        </w:rPr>
        <w:t>Project Organisation</w:t>
      </w:r>
      <w:r>
        <w:rPr>
          <w:noProof/>
        </w:rPr>
        <w:tab/>
      </w:r>
      <w:r>
        <w:rPr>
          <w:noProof/>
        </w:rPr>
        <w:fldChar w:fldCharType="begin"/>
      </w:r>
      <w:r>
        <w:rPr>
          <w:noProof/>
        </w:rPr>
        <w:instrText xml:space="preserve"> PAGEREF _Toc395444280 \h </w:instrText>
      </w:r>
      <w:r>
        <w:rPr>
          <w:noProof/>
        </w:rPr>
      </w:r>
      <w:r>
        <w:rPr>
          <w:noProof/>
        </w:rPr>
        <w:fldChar w:fldCharType="separate"/>
      </w:r>
      <w:r>
        <w:rPr>
          <w:noProof/>
        </w:rPr>
        <w:t>6</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7.1</w:t>
      </w:r>
      <w:r>
        <w:rPr>
          <w:rFonts w:asciiTheme="minorHAnsi" w:eastAsiaTheme="minorEastAsia" w:hAnsiTheme="minorHAnsi" w:cstheme="minorBidi"/>
          <w:noProof/>
          <w:sz w:val="22"/>
          <w:szCs w:val="22"/>
          <w:lang w:val="pl-PL" w:eastAsia="ja-JP"/>
        </w:rPr>
        <w:tab/>
      </w:r>
      <w:r>
        <w:rPr>
          <w:noProof/>
        </w:rPr>
        <w:t>Roles and Responsibilities</w:t>
      </w:r>
      <w:r>
        <w:rPr>
          <w:noProof/>
        </w:rPr>
        <w:tab/>
      </w:r>
      <w:r>
        <w:rPr>
          <w:noProof/>
        </w:rPr>
        <w:fldChar w:fldCharType="begin"/>
      </w:r>
      <w:r>
        <w:rPr>
          <w:noProof/>
        </w:rPr>
        <w:instrText xml:space="preserve"> PAGEREF _Toc395444281 \h </w:instrText>
      </w:r>
      <w:r>
        <w:rPr>
          <w:noProof/>
        </w:rPr>
      </w:r>
      <w:r>
        <w:rPr>
          <w:noProof/>
        </w:rPr>
        <w:fldChar w:fldCharType="separate"/>
      </w:r>
      <w:r>
        <w:rPr>
          <w:noProof/>
        </w:rPr>
        <w:t>6</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7.2</w:t>
      </w:r>
      <w:r>
        <w:rPr>
          <w:rFonts w:asciiTheme="minorHAnsi" w:eastAsiaTheme="minorEastAsia" w:hAnsiTheme="minorHAnsi" w:cstheme="minorBidi"/>
          <w:noProof/>
          <w:sz w:val="22"/>
          <w:szCs w:val="22"/>
          <w:lang w:val="pl-PL" w:eastAsia="ja-JP"/>
        </w:rPr>
        <w:tab/>
      </w:r>
      <w:r>
        <w:rPr>
          <w:noProof/>
        </w:rPr>
        <w:t>Empowerment of Teams</w:t>
      </w:r>
      <w:r>
        <w:rPr>
          <w:noProof/>
        </w:rPr>
        <w:tab/>
      </w:r>
      <w:r>
        <w:rPr>
          <w:noProof/>
        </w:rPr>
        <w:fldChar w:fldCharType="begin"/>
      </w:r>
      <w:r>
        <w:rPr>
          <w:noProof/>
        </w:rPr>
        <w:instrText xml:space="preserve"> PAGEREF _Toc395444282 \h </w:instrText>
      </w:r>
      <w:r>
        <w:rPr>
          <w:noProof/>
        </w:rPr>
      </w:r>
      <w:r>
        <w:rPr>
          <w:noProof/>
        </w:rPr>
        <w:fldChar w:fldCharType="separate"/>
      </w:r>
      <w:r>
        <w:rPr>
          <w:noProof/>
        </w:rPr>
        <w:t>6</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7.3</w:t>
      </w:r>
      <w:r>
        <w:rPr>
          <w:rFonts w:asciiTheme="minorHAnsi" w:eastAsiaTheme="minorEastAsia" w:hAnsiTheme="minorHAnsi" w:cstheme="minorBidi"/>
          <w:noProof/>
          <w:sz w:val="22"/>
          <w:szCs w:val="22"/>
          <w:lang w:val="pl-PL" w:eastAsia="ja-JP"/>
        </w:rPr>
        <w:tab/>
      </w:r>
      <w:r>
        <w:rPr>
          <w:noProof/>
        </w:rPr>
        <w:t>Organisation Structure and Reporting Lines</w:t>
      </w:r>
      <w:r>
        <w:rPr>
          <w:noProof/>
        </w:rPr>
        <w:tab/>
      </w:r>
      <w:r>
        <w:rPr>
          <w:noProof/>
        </w:rPr>
        <w:fldChar w:fldCharType="begin"/>
      </w:r>
      <w:r>
        <w:rPr>
          <w:noProof/>
        </w:rPr>
        <w:instrText xml:space="preserve"> PAGEREF _Toc395444283 \h </w:instrText>
      </w:r>
      <w:r>
        <w:rPr>
          <w:noProof/>
        </w:rPr>
      </w:r>
      <w:r>
        <w:rPr>
          <w:noProof/>
        </w:rPr>
        <w:fldChar w:fldCharType="separate"/>
      </w:r>
      <w:r>
        <w:rPr>
          <w:noProof/>
        </w:rPr>
        <w:t>6</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8.</w:t>
      </w:r>
      <w:r>
        <w:rPr>
          <w:rFonts w:asciiTheme="minorHAnsi" w:eastAsiaTheme="minorEastAsia" w:hAnsiTheme="minorHAnsi" w:cstheme="minorBidi"/>
          <w:noProof/>
          <w:sz w:val="22"/>
          <w:szCs w:val="22"/>
          <w:lang w:val="pl-PL" w:eastAsia="ja-JP"/>
        </w:rPr>
        <w:tab/>
      </w:r>
      <w:r>
        <w:rPr>
          <w:noProof/>
        </w:rPr>
        <w:t>Project Controls</w:t>
      </w:r>
      <w:r>
        <w:rPr>
          <w:noProof/>
        </w:rPr>
        <w:tab/>
      </w:r>
      <w:r>
        <w:rPr>
          <w:noProof/>
        </w:rPr>
        <w:fldChar w:fldCharType="begin"/>
      </w:r>
      <w:r>
        <w:rPr>
          <w:noProof/>
        </w:rPr>
        <w:instrText xml:space="preserve"> PAGEREF _Toc395444284 \h </w:instrText>
      </w:r>
      <w:r>
        <w:rPr>
          <w:noProof/>
        </w:rPr>
      </w:r>
      <w:r>
        <w:rPr>
          <w:noProof/>
        </w:rPr>
        <w:fldChar w:fldCharType="separate"/>
      </w:r>
      <w:r>
        <w:rPr>
          <w:noProof/>
        </w:rPr>
        <w:t>7</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8.1</w:t>
      </w:r>
      <w:r>
        <w:rPr>
          <w:rFonts w:asciiTheme="minorHAnsi" w:eastAsiaTheme="minorEastAsia" w:hAnsiTheme="minorHAnsi" w:cstheme="minorBidi"/>
          <w:noProof/>
          <w:sz w:val="22"/>
          <w:szCs w:val="22"/>
          <w:lang w:val="pl-PL" w:eastAsia="ja-JP"/>
        </w:rPr>
        <w:tab/>
      </w:r>
      <w:r>
        <w:rPr>
          <w:noProof/>
        </w:rPr>
        <w:t>Monitoring and Control Procedures</w:t>
      </w:r>
      <w:r>
        <w:rPr>
          <w:noProof/>
        </w:rPr>
        <w:tab/>
      </w:r>
      <w:r>
        <w:rPr>
          <w:noProof/>
        </w:rPr>
        <w:fldChar w:fldCharType="begin"/>
      </w:r>
      <w:r>
        <w:rPr>
          <w:noProof/>
        </w:rPr>
        <w:instrText xml:space="preserve"> PAGEREF _Toc395444285 \h </w:instrText>
      </w:r>
      <w:r>
        <w:rPr>
          <w:noProof/>
        </w:rPr>
      </w:r>
      <w:r>
        <w:rPr>
          <w:noProof/>
        </w:rPr>
        <w:fldChar w:fldCharType="separate"/>
      </w:r>
      <w:r>
        <w:rPr>
          <w:noProof/>
        </w:rPr>
        <w:t>7</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8.2</w:t>
      </w:r>
      <w:r>
        <w:rPr>
          <w:rFonts w:asciiTheme="minorHAnsi" w:eastAsiaTheme="minorEastAsia" w:hAnsiTheme="minorHAnsi" w:cstheme="minorBidi"/>
          <w:noProof/>
          <w:sz w:val="22"/>
          <w:szCs w:val="22"/>
          <w:lang w:val="pl-PL" w:eastAsia="ja-JP"/>
        </w:rPr>
        <w:tab/>
      </w:r>
      <w:r>
        <w:rPr>
          <w:noProof/>
        </w:rPr>
        <w:t>Configuration Management Process</w:t>
      </w:r>
      <w:r>
        <w:rPr>
          <w:noProof/>
        </w:rPr>
        <w:tab/>
      </w:r>
      <w:r>
        <w:rPr>
          <w:noProof/>
        </w:rPr>
        <w:fldChar w:fldCharType="begin"/>
      </w:r>
      <w:r>
        <w:rPr>
          <w:noProof/>
        </w:rPr>
        <w:instrText xml:space="preserve"> PAGEREF _Toc395444286 \h </w:instrText>
      </w:r>
      <w:r>
        <w:rPr>
          <w:noProof/>
        </w:rPr>
      </w:r>
      <w:r>
        <w:rPr>
          <w:noProof/>
        </w:rPr>
        <w:fldChar w:fldCharType="separate"/>
      </w:r>
      <w:r>
        <w:rPr>
          <w:noProof/>
        </w:rPr>
        <w:t>7</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8.3</w:t>
      </w:r>
      <w:r>
        <w:rPr>
          <w:rFonts w:asciiTheme="minorHAnsi" w:eastAsiaTheme="minorEastAsia" w:hAnsiTheme="minorHAnsi" w:cstheme="minorBidi"/>
          <w:noProof/>
          <w:sz w:val="22"/>
          <w:szCs w:val="22"/>
          <w:lang w:val="pl-PL" w:eastAsia="ja-JP"/>
        </w:rPr>
        <w:tab/>
      </w:r>
      <w:r>
        <w:rPr>
          <w:noProof/>
        </w:rPr>
        <w:t>Change Control Process</w:t>
      </w:r>
      <w:r>
        <w:rPr>
          <w:noProof/>
        </w:rPr>
        <w:tab/>
      </w:r>
      <w:r>
        <w:rPr>
          <w:noProof/>
        </w:rPr>
        <w:fldChar w:fldCharType="begin"/>
      </w:r>
      <w:r>
        <w:rPr>
          <w:noProof/>
        </w:rPr>
        <w:instrText xml:space="preserve"> PAGEREF _Toc395444287 \h </w:instrText>
      </w:r>
      <w:r>
        <w:rPr>
          <w:noProof/>
        </w:rPr>
      </w:r>
      <w:r>
        <w:rPr>
          <w:noProof/>
        </w:rPr>
        <w:fldChar w:fldCharType="separate"/>
      </w:r>
      <w:r>
        <w:rPr>
          <w:noProof/>
        </w:rPr>
        <w:t>7</w:t>
      </w:r>
      <w:r>
        <w:rPr>
          <w:noProof/>
        </w:rPr>
        <w:fldChar w:fldCharType="end"/>
      </w:r>
    </w:p>
    <w:p w:rsidR="009C0EAC" w:rsidRDefault="009C0EAC">
      <w:pPr>
        <w:pStyle w:val="TOC2"/>
        <w:tabs>
          <w:tab w:val="left" w:pos="960"/>
        </w:tabs>
        <w:rPr>
          <w:rFonts w:asciiTheme="minorHAnsi" w:eastAsiaTheme="minorEastAsia" w:hAnsiTheme="minorHAnsi" w:cstheme="minorBidi"/>
          <w:noProof/>
          <w:sz w:val="22"/>
          <w:szCs w:val="22"/>
          <w:lang w:val="pl-PL" w:eastAsia="ja-JP"/>
        </w:rPr>
      </w:pPr>
      <w:r>
        <w:rPr>
          <w:noProof/>
        </w:rPr>
        <w:t>8.4</w:t>
      </w:r>
      <w:r>
        <w:rPr>
          <w:rFonts w:asciiTheme="minorHAnsi" w:eastAsiaTheme="minorEastAsia" w:hAnsiTheme="minorHAnsi" w:cstheme="minorBidi"/>
          <w:noProof/>
          <w:sz w:val="22"/>
          <w:szCs w:val="22"/>
          <w:lang w:val="pl-PL" w:eastAsia="ja-JP"/>
        </w:rPr>
        <w:tab/>
      </w:r>
      <w:r>
        <w:rPr>
          <w:noProof/>
        </w:rPr>
        <w:t>Risk Management Process</w:t>
      </w:r>
      <w:r>
        <w:rPr>
          <w:noProof/>
        </w:rPr>
        <w:tab/>
      </w:r>
      <w:r>
        <w:rPr>
          <w:noProof/>
        </w:rPr>
        <w:fldChar w:fldCharType="begin"/>
      </w:r>
      <w:r>
        <w:rPr>
          <w:noProof/>
        </w:rPr>
        <w:instrText xml:space="preserve"> PAGEREF _Toc395444288 \h </w:instrText>
      </w:r>
      <w:r>
        <w:rPr>
          <w:noProof/>
        </w:rPr>
      </w:r>
      <w:r>
        <w:rPr>
          <w:noProof/>
        </w:rPr>
        <w:fldChar w:fldCharType="separate"/>
      </w:r>
      <w:r>
        <w:rPr>
          <w:noProof/>
        </w:rPr>
        <w:t>7</w:t>
      </w:r>
      <w:r>
        <w:rPr>
          <w:noProof/>
        </w:rPr>
        <w:fldChar w:fldCharType="end"/>
      </w:r>
    </w:p>
    <w:p w:rsidR="009C0EAC" w:rsidRDefault="009C0EAC">
      <w:pPr>
        <w:pStyle w:val="TOC1"/>
        <w:tabs>
          <w:tab w:val="left" w:pos="475"/>
        </w:tabs>
        <w:rPr>
          <w:rFonts w:asciiTheme="minorHAnsi" w:eastAsiaTheme="minorEastAsia" w:hAnsiTheme="minorHAnsi" w:cstheme="minorBidi"/>
          <w:noProof/>
          <w:sz w:val="22"/>
          <w:szCs w:val="22"/>
          <w:lang w:val="pl-PL" w:eastAsia="ja-JP"/>
        </w:rPr>
      </w:pPr>
      <w:r>
        <w:rPr>
          <w:noProof/>
        </w:rPr>
        <w:t>9.</w:t>
      </w:r>
      <w:r>
        <w:rPr>
          <w:rFonts w:asciiTheme="minorHAnsi" w:eastAsiaTheme="minorEastAsia" w:hAnsiTheme="minorHAnsi" w:cstheme="minorBidi"/>
          <w:noProof/>
          <w:sz w:val="22"/>
          <w:szCs w:val="22"/>
          <w:lang w:val="pl-PL" w:eastAsia="ja-JP"/>
        </w:rPr>
        <w:tab/>
      </w:r>
      <w:r>
        <w:rPr>
          <w:noProof/>
        </w:rPr>
        <w:t>Appendix A - AgilePM Project Approach Questionnaire (PAQ)</w:t>
      </w:r>
      <w:r>
        <w:rPr>
          <w:noProof/>
        </w:rPr>
        <w:tab/>
      </w:r>
      <w:r>
        <w:rPr>
          <w:noProof/>
        </w:rPr>
        <w:fldChar w:fldCharType="begin"/>
      </w:r>
      <w:r>
        <w:rPr>
          <w:noProof/>
        </w:rPr>
        <w:instrText xml:space="preserve"> PAGEREF _Toc395444289 \h </w:instrText>
      </w:r>
      <w:r>
        <w:rPr>
          <w:noProof/>
        </w:rPr>
      </w:r>
      <w:r>
        <w:rPr>
          <w:noProof/>
        </w:rPr>
        <w:fldChar w:fldCharType="separate"/>
      </w:r>
      <w:r>
        <w:rPr>
          <w:noProof/>
        </w:rPr>
        <w:t>8</w:t>
      </w:r>
      <w:r>
        <w:rPr>
          <w:noProof/>
        </w:rPr>
        <w:fldChar w:fldCharType="end"/>
      </w:r>
    </w:p>
    <w:p w:rsidR="009C0EAC" w:rsidRDefault="009C0EAC">
      <w:pPr>
        <w:pStyle w:val="TOC1"/>
        <w:tabs>
          <w:tab w:val="left" w:pos="720"/>
        </w:tabs>
        <w:rPr>
          <w:rFonts w:asciiTheme="minorHAnsi" w:eastAsiaTheme="minorEastAsia" w:hAnsiTheme="minorHAnsi" w:cstheme="minorBidi"/>
          <w:noProof/>
          <w:sz w:val="22"/>
          <w:szCs w:val="22"/>
          <w:lang w:val="pl-PL" w:eastAsia="ja-JP"/>
        </w:rPr>
      </w:pPr>
      <w:r>
        <w:rPr>
          <w:noProof/>
        </w:rPr>
        <w:t>10.</w:t>
      </w:r>
      <w:r>
        <w:rPr>
          <w:rFonts w:asciiTheme="minorHAnsi" w:eastAsiaTheme="minorEastAsia" w:hAnsiTheme="minorHAnsi" w:cstheme="minorBidi"/>
          <w:noProof/>
          <w:sz w:val="22"/>
          <w:szCs w:val="22"/>
          <w:lang w:val="pl-PL" w:eastAsia="ja-JP"/>
        </w:rPr>
        <w:tab/>
      </w:r>
      <w:r>
        <w:rPr>
          <w:noProof/>
        </w:rPr>
        <w:t>Appendix B - Delivery Plan</w:t>
      </w:r>
      <w:r>
        <w:rPr>
          <w:noProof/>
        </w:rPr>
        <w:tab/>
      </w:r>
      <w:r>
        <w:rPr>
          <w:noProof/>
        </w:rPr>
        <w:fldChar w:fldCharType="begin"/>
      </w:r>
      <w:r>
        <w:rPr>
          <w:noProof/>
        </w:rPr>
        <w:instrText xml:space="preserve"> PAGEREF _Toc395444290 \h </w:instrText>
      </w:r>
      <w:r>
        <w:rPr>
          <w:noProof/>
        </w:rPr>
      </w:r>
      <w:r>
        <w:rPr>
          <w:noProof/>
        </w:rPr>
        <w:fldChar w:fldCharType="separate"/>
      </w:r>
      <w:r>
        <w:rPr>
          <w:noProof/>
        </w:rPr>
        <w:t>9</w:t>
      </w:r>
      <w:r>
        <w:rPr>
          <w:noProof/>
        </w:rPr>
        <w:fldChar w:fldCharType="end"/>
      </w:r>
    </w:p>
    <w:p w:rsidR="00BA1086" w:rsidRDefault="00362E2A" w:rsidP="003110BA">
      <w:pPr>
        <w:tabs>
          <w:tab w:val="left" w:pos="540"/>
          <w:tab w:val="right" w:leader="dot" w:pos="9270"/>
        </w:tabs>
      </w:pPr>
      <w:r>
        <w:rPr>
          <w:b/>
        </w:rPr>
        <w:fldChar w:fldCharType="end"/>
      </w:r>
    </w:p>
    <w:p w:rsidR="00BA1086" w:rsidRDefault="00BA1086" w:rsidP="004865D3">
      <w:pPr>
        <w:pStyle w:val="Heading1"/>
      </w:pPr>
      <w:r>
        <w:br w:type="page"/>
      </w:r>
      <w:bookmarkStart w:id="5" w:name="_Toc395444272"/>
      <w:r w:rsidR="004865D3" w:rsidRPr="004865D3">
        <w:lastRenderedPageBreak/>
        <w:t>Project Overview</w:t>
      </w:r>
      <w:bookmarkEnd w:id="5"/>
    </w:p>
    <w:p w:rsidR="004865D3" w:rsidRDefault="004865D3" w:rsidP="004865D3">
      <w:pPr>
        <w:pStyle w:val="Heading2"/>
      </w:pPr>
      <w:bookmarkStart w:id="6" w:name="_Toc395444273"/>
      <w:r w:rsidRPr="004865D3">
        <w:t>Objectives and Success Criteria</w:t>
      </w:r>
      <w:bookmarkEnd w:id="6"/>
    </w:p>
    <w:p w:rsidR="0064518D" w:rsidRDefault="0064518D" w:rsidP="0064518D">
      <w:pPr>
        <w:rPr>
          <w:i/>
          <w:color w:val="808080" w:themeColor="background1" w:themeShade="80"/>
        </w:rPr>
      </w:pPr>
      <w:r w:rsidRPr="0064518D">
        <w:rPr>
          <w:i/>
          <w:color w:val="808080" w:themeColor="background1" w:themeShade="80"/>
        </w:rPr>
        <w:t xml:space="preserve">If required provide a brief explanation of why we are doing this project and how we are going to measure success. Use the ‘Business Vision for Success’ and ‘Scope of, and Success Criteria for the project’ sections of the </w:t>
      </w:r>
      <w:r w:rsidRPr="009C5626">
        <w:rPr>
          <w:b/>
          <w:i/>
          <w:color w:val="00B0F0"/>
        </w:rPr>
        <w:t>Feasibility Assessment</w:t>
      </w:r>
      <w:r w:rsidRPr="009C5626">
        <w:rPr>
          <w:i/>
          <w:color w:val="00B0F0"/>
        </w:rPr>
        <w:t xml:space="preserve"> </w:t>
      </w:r>
      <w:r w:rsidRPr="0064518D">
        <w:rPr>
          <w:i/>
          <w:color w:val="808080" w:themeColor="background1" w:themeShade="80"/>
        </w:rPr>
        <w:t>as the basis for this section, updating and adding detail as appropriate.</w:t>
      </w:r>
    </w:p>
    <w:p w:rsidR="009C0EAC" w:rsidRDefault="009C0EAC" w:rsidP="0064518D">
      <w:pPr>
        <w:rPr>
          <w:i/>
          <w:color w:val="808080" w:themeColor="background1" w:themeShade="80"/>
        </w:rPr>
      </w:pPr>
      <w:r w:rsidRPr="009C0EAC">
        <w:rPr>
          <w:i/>
          <w:color w:val="808080" w:themeColor="background1" w:themeShade="80"/>
        </w:rPr>
        <w:t xml:space="preserve">In terms meaningful to the technical development teams, explain why the project is being undertaken and how success for the project will be measured. </w:t>
      </w:r>
    </w:p>
    <w:p w:rsidR="009C0EAC" w:rsidRPr="0064518D" w:rsidRDefault="009C0EAC" w:rsidP="0064518D">
      <w:pPr>
        <w:rPr>
          <w:i/>
          <w:color w:val="808080" w:themeColor="background1" w:themeShade="80"/>
        </w:rPr>
      </w:pPr>
      <w:r w:rsidRPr="009C0EAC">
        <w:rPr>
          <w:i/>
          <w:color w:val="808080" w:themeColor="background1" w:themeShade="80"/>
        </w:rPr>
        <w:t xml:space="preserve">This should be based on the </w:t>
      </w:r>
      <w:r w:rsidRPr="009C5626">
        <w:rPr>
          <w:b/>
          <w:i/>
          <w:color w:val="00B0F0"/>
        </w:rPr>
        <w:t>Business Vision</w:t>
      </w:r>
      <w:r w:rsidRPr="009C5626">
        <w:rPr>
          <w:i/>
          <w:color w:val="00B0F0"/>
        </w:rPr>
        <w:t xml:space="preserve"> </w:t>
      </w:r>
      <w:r w:rsidRPr="009C0EAC">
        <w:rPr>
          <w:i/>
          <w:color w:val="808080" w:themeColor="background1" w:themeShade="80"/>
        </w:rPr>
        <w:t xml:space="preserve">section of the </w:t>
      </w:r>
      <w:r w:rsidRPr="009C5626">
        <w:rPr>
          <w:b/>
          <w:i/>
          <w:color w:val="00B0F0"/>
        </w:rPr>
        <w:t>Business Foundations</w:t>
      </w:r>
      <w:r w:rsidRPr="009C5626">
        <w:rPr>
          <w:i/>
          <w:color w:val="00B0F0"/>
        </w:rPr>
        <w:t xml:space="preserve"> </w:t>
      </w:r>
      <w:r w:rsidRPr="009C0EAC">
        <w:rPr>
          <w:i/>
          <w:color w:val="808080" w:themeColor="background1" w:themeShade="80"/>
        </w:rPr>
        <w:t>document.</w:t>
      </w:r>
    </w:p>
    <w:p w:rsidR="004865D3" w:rsidRDefault="004865D3" w:rsidP="004865D3">
      <w:pPr>
        <w:pStyle w:val="Heading2"/>
      </w:pPr>
      <w:bookmarkStart w:id="7" w:name="_Toc395444274"/>
      <w:r w:rsidRPr="004865D3">
        <w:t>Key Products, Milestones and Project Staging</w:t>
      </w:r>
      <w:bookmarkEnd w:id="7"/>
    </w:p>
    <w:p w:rsidR="009B47E7" w:rsidRDefault="009B47E7" w:rsidP="009B47E7">
      <w:pPr>
        <w:rPr>
          <w:i/>
          <w:color w:val="808080" w:themeColor="background1" w:themeShade="80"/>
        </w:rPr>
      </w:pPr>
      <w:r w:rsidRPr="009B47E7">
        <w:rPr>
          <w:i/>
          <w:color w:val="808080" w:themeColor="background1" w:themeShade="80"/>
        </w:rPr>
        <w:t xml:space="preserve">Define the key milestones and products. The </w:t>
      </w:r>
      <w:r w:rsidRPr="00D842C4">
        <w:rPr>
          <w:b/>
          <w:i/>
          <w:color w:val="00B0F0"/>
        </w:rPr>
        <w:t>Delivery Plan</w:t>
      </w:r>
      <w:r w:rsidRPr="00D842C4">
        <w:rPr>
          <w:i/>
          <w:color w:val="00B0F0"/>
        </w:rPr>
        <w:t xml:space="preserve"> </w:t>
      </w:r>
      <w:r w:rsidRPr="009B47E7">
        <w:rPr>
          <w:i/>
          <w:color w:val="808080" w:themeColor="background1" w:themeShade="80"/>
        </w:rPr>
        <w:t>will provide the full schedule and resource allocations so this is the place for highlights only. Where the project is to be managed in stages using discretely funded packages of work ensure that t</w:t>
      </w:r>
      <w:r>
        <w:rPr>
          <w:i/>
          <w:color w:val="808080" w:themeColor="background1" w:themeShade="80"/>
        </w:rPr>
        <w:t>he schedule for these is clear.</w:t>
      </w:r>
    </w:p>
    <w:p w:rsidR="009B47E7" w:rsidRPr="009B47E7" w:rsidRDefault="009B47E7" w:rsidP="009B47E7">
      <w:pPr>
        <w:rPr>
          <w:b/>
          <w:i/>
          <w:color w:val="808080" w:themeColor="background1" w:themeShade="80"/>
        </w:rPr>
      </w:pPr>
      <w:r w:rsidRPr="009B47E7">
        <w:rPr>
          <w:b/>
          <w:i/>
          <w:color w:val="808080" w:themeColor="background1" w:themeShade="80"/>
        </w:rPr>
        <w:t>Note:</w:t>
      </w:r>
    </w:p>
    <w:p w:rsidR="009B47E7" w:rsidRPr="009B47E7" w:rsidRDefault="009B47E7" w:rsidP="009B47E7">
      <w:pPr>
        <w:rPr>
          <w:i/>
          <w:color w:val="808080" w:themeColor="background1" w:themeShade="80"/>
        </w:rPr>
      </w:pPr>
      <w:r>
        <w:rPr>
          <w:i/>
          <w:color w:val="808080" w:themeColor="background1" w:themeShade="80"/>
        </w:rPr>
        <w:t>T</w:t>
      </w:r>
      <w:r w:rsidRPr="009B47E7">
        <w:rPr>
          <w:i/>
          <w:color w:val="808080" w:themeColor="background1" w:themeShade="80"/>
        </w:rPr>
        <w:t xml:space="preserve">he work packages should be aligned with delivery increments where possible. A delivery increment normally has an elapsed time of between </w:t>
      </w:r>
      <w:r w:rsidR="00683D17">
        <w:rPr>
          <w:i/>
          <w:color w:val="808080" w:themeColor="background1" w:themeShade="80"/>
        </w:rPr>
        <w:t>3</w:t>
      </w:r>
      <w:r w:rsidRPr="009B47E7">
        <w:rPr>
          <w:i/>
          <w:color w:val="808080" w:themeColor="background1" w:themeShade="80"/>
        </w:rPr>
        <w:t xml:space="preserve"> and </w:t>
      </w:r>
      <w:r w:rsidR="00683D17">
        <w:rPr>
          <w:i/>
          <w:color w:val="808080" w:themeColor="background1" w:themeShade="80"/>
        </w:rPr>
        <w:t>6</w:t>
      </w:r>
      <w:r w:rsidRPr="009B47E7">
        <w:rPr>
          <w:i/>
          <w:color w:val="808080" w:themeColor="background1" w:themeShade="80"/>
        </w:rPr>
        <w:t xml:space="preserve"> months. Consider using a table to illustrate the combination of these items and their inter-relationship.</w:t>
      </w:r>
    </w:p>
    <w:tbl>
      <w:tblP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57"/>
        <w:gridCol w:w="3928"/>
        <w:gridCol w:w="2822"/>
      </w:tblGrid>
      <w:tr w:rsidR="00D32E33" w:rsidRPr="00FC3E02" w:rsidTr="00D32E33">
        <w:trPr>
          <w:trHeight w:val="567"/>
        </w:trPr>
        <w:tc>
          <w:tcPr>
            <w:tcW w:w="2557" w:type="dxa"/>
            <w:shd w:val="clear" w:color="auto" w:fill="F2F2F2" w:themeFill="background1" w:themeFillShade="F2"/>
            <w:vAlign w:val="center"/>
          </w:tcPr>
          <w:p w:rsidR="00D32E33" w:rsidRPr="00D32E33" w:rsidRDefault="00D32E33" w:rsidP="00D32E33">
            <w:pPr>
              <w:pStyle w:val="NoSpacing"/>
              <w:jc w:val="center"/>
              <w:rPr>
                <w:rFonts w:ascii="Arial" w:hAnsi="Arial" w:cs="Arial"/>
                <w:sz w:val="20"/>
              </w:rPr>
            </w:pPr>
            <w:r w:rsidRPr="00D32E33">
              <w:rPr>
                <w:rFonts w:ascii="Arial" w:hAnsi="Arial" w:cs="Arial"/>
                <w:sz w:val="20"/>
              </w:rPr>
              <w:t>Delivery Stages</w:t>
            </w:r>
          </w:p>
        </w:tc>
        <w:tc>
          <w:tcPr>
            <w:tcW w:w="3928" w:type="dxa"/>
            <w:shd w:val="clear" w:color="auto" w:fill="F2F2F2" w:themeFill="background1" w:themeFillShade="F2"/>
            <w:vAlign w:val="center"/>
          </w:tcPr>
          <w:p w:rsidR="00D32E33" w:rsidRPr="00D32E33" w:rsidRDefault="00D32E33" w:rsidP="00D32E33">
            <w:pPr>
              <w:pStyle w:val="NoSpacing"/>
              <w:jc w:val="center"/>
              <w:rPr>
                <w:rFonts w:ascii="Arial" w:hAnsi="Arial" w:cs="Arial"/>
                <w:sz w:val="20"/>
              </w:rPr>
            </w:pPr>
            <w:r w:rsidRPr="00D32E33">
              <w:rPr>
                <w:rFonts w:ascii="Arial" w:hAnsi="Arial" w:cs="Arial"/>
                <w:sz w:val="20"/>
              </w:rPr>
              <w:t>Product (Deliverable)</w:t>
            </w:r>
          </w:p>
        </w:tc>
        <w:tc>
          <w:tcPr>
            <w:tcW w:w="2822" w:type="dxa"/>
            <w:shd w:val="clear" w:color="auto" w:fill="F2F2F2" w:themeFill="background1" w:themeFillShade="F2"/>
            <w:vAlign w:val="center"/>
          </w:tcPr>
          <w:p w:rsidR="00D32E33" w:rsidRPr="00D32E33" w:rsidRDefault="00D32E33" w:rsidP="00D32E33">
            <w:pPr>
              <w:pStyle w:val="NoSpacing"/>
              <w:jc w:val="center"/>
              <w:rPr>
                <w:rFonts w:ascii="Arial" w:hAnsi="Arial" w:cs="Arial"/>
                <w:sz w:val="20"/>
              </w:rPr>
            </w:pPr>
            <w:r w:rsidRPr="00D32E33">
              <w:rPr>
                <w:rFonts w:ascii="Arial" w:hAnsi="Arial" w:cs="Arial"/>
                <w:sz w:val="20"/>
              </w:rPr>
              <w:t>Milestones</w:t>
            </w:r>
          </w:p>
        </w:tc>
      </w:tr>
      <w:tr w:rsidR="004865D3" w:rsidRPr="00FC3E02" w:rsidTr="004865D3">
        <w:tc>
          <w:tcPr>
            <w:tcW w:w="2557" w:type="dxa"/>
          </w:tcPr>
          <w:p w:rsidR="004865D3" w:rsidRPr="00D32E33" w:rsidRDefault="004865D3" w:rsidP="00D32E33">
            <w:pPr>
              <w:pStyle w:val="CommentText"/>
              <w:spacing w:after="0"/>
              <w:jc w:val="left"/>
              <w:rPr>
                <w:rFonts w:cs="Arial"/>
              </w:rPr>
            </w:pPr>
          </w:p>
        </w:tc>
        <w:tc>
          <w:tcPr>
            <w:tcW w:w="3928" w:type="dxa"/>
          </w:tcPr>
          <w:p w:rsidR="004865D3" w:rsidRPr="00D32E33" w:rsidRDefault="004865D3" w:rsidP="00D32E33">
            <w:pPr>
              <w:pStyle w:val="CommentText"/>
              <w:spacing w:after="0"/>
              <w:jc w:val="left"/>
              <w:rPr>
                <w:rFonts w:cs="Arial"/>
              </w:rPr>
            </w:pPr>
          </w:p>
        </w:tc>
        <w:tc>
          <w:tcPr>
            <w:tcW w:w="2822" w:type="dxa"/>
          </w:tcPr>
          <w:p w:rsidR="004865D3" w:rsidRPr="00D32E33" w:rsidRDefault="004865D3" w:rsidP="00D32E33">
            <w:pPr>
              <w:pStyle w:val="CommentText"/>
              <w:spacing w:after="0"/>
              <w:jc w:val="left"/>
              <w:rPr>
                <w:rFonts w:cs="Arial"/>
              </w:rPr>
            </w:pPr>
          </w:p>
        </w:tc>
      </w:tr>
      <w:tr w:rsidR="004865D3" w:rsidRPr="00FC3E02" w:rsidTr="004865D3">
        <w:tc>
          <w:tcPr>
            <w:tcW w:w="2557" w:type="dxa"/>
          </w:tcPr>
          <w:p w:rsidR="004865D3" w:rsidRPr="00D32E33" w:rsidRDefault="004865D3" w:rsidP="00D32E33">
            <w:pPr>
              <w:pStyle w:val="CommentText"/>
              <w:spacing w:after="0"/>
              <w:jc w:val="left"/>
              <w:rPr>
                <w:rFonts w:cs="Arial"/>
              </w:rPr>
            </w:pPr>
          </w:p>
        </w:tc>
        <w:tc>
          <w:tcPr>
            <w:tcW w:w="3928" w:type="dxa"/>
          </w:tcPr>
          <w:p w:rsidR="004865D3" w:rsidRPr="00D32E33" w:rsidRDefault="004865D3" w:rsidP="00D32E33">
            <w:pPr>
              <w:pStyle w:val="CommentText"/>
              <w:spacing w:after="0"/>
              <w:jc w:val="left"/>
              <w:rPr>
                <w:rFonts w:cs="Arial"/>
              </w:rPr>
            </w:pPr>
          </w:p>
        </w:tc>
        <w:tc>
          <w:tcPr>
            <w:tcW w:w="2822" w:type="dxa"/>
          </w:tcPr>
          <w:p w:rsidR="004865D3" w:rsidRPr="00D32E33" w:rsidRDefault="004865D3" w:rsidP="00D32E33">
            <w:pPr>
              <w:pStyle w:val="CommentText"/>
              <w:spacing w:after="0"/>
              <w:jc w:val="left"/>
              <w:rPr>
                <w:rFonts w:cs="Arial"/>
              </w:rPr>
            </w:pPr>
          </w:p>
        </w:tc>
      </w:tr>
    </w:tbl>
    <w:p w:rsidR="00903401" w:rsidRDefault="004865D3" w:rsidP="004865D3">
      <w:pPr>
        <w:pStyle w:val="Heading2"/>
      </w:pPr>
      <w:bookmarkStart w:id="8" w:name="_Toc395444275"/>
      <w:r w:rsidRPr="004865D3">
        <w:t>Major Project Dependencies</w:t>
      </w:r>
      <w:bookmarkEnd w:id="8"/>
    </w:p>
    <w:p w:rsidR="00D31966" w:rsidRPr="00D31966" w:rsidRDefault="00D31966" w:rsidP="00D31966">
      <w:pPr>
        <w:rPr>
          <w:i/>
          <w:color w:val="808080" w:themeColor="background1" w:themeShade="80"/>
        </w:rPr>
      </w:pPr>
      <w:r w:rsidRPr="00D31966">
        <w:rPr>
          <w:i/>
          <w:color w:val="808080" w:themeColor="background1" w:themeShade="80"/>
        </w:rPr>
        <w:t>Describe any key business dependencies, or dependencies associated with other programmes or projects that exist for this project. Outline the strategy for dealing with these.</w:t>
      </w:r>
    </w:p>
    <w:p w:rsidR="003B6E9C" w:rsidRDefault="004865D3" w:rsidP="004865D3">
      <w:pPr>
        <w:pStyle w:val="Heading1"/>
        <w:pageBreakBefore/>
      </w:pPr>
      <w:bookmarkStart w:id="9" w:name="_Toc395444276"/>
      <w:r w:rsidRPr="004865D3">
        <w:lastRenderedPageBreak/>
        <w:t>Project Approach</w:t>
      </w:r>
      <w:bookmarkEnd w:id="9"/>
    </w:p>
    <w:p w:rsidR="004865D3" w:rsidRDefault="004865D3" w:rsidP="004865D3">
      <w:pPr>
        <w:pStyle w:val="Heading2"/>
      </w:pPr>
      <w:bookmarkStart w:id="10" w:name="_Toc395444277"/>
      <w:r>
        <w:t>Development Approach</w:t>
      </w:r>
      <w:bookmarkEnd w:id="10"/>
    </w:p>
    <w:p w:rsidR="004865D3" w:rsidRDefault="004865D3" w:rsidP="004865D3">
      <w:pPr>
        <w:pStyle w:val="Heading2"/>
      </w:pPr>
      <w:bookmarkStart w:id="11" w:name="_Toc395444278"/>
      <w:r>
        <w:t>Management / Governance Review Strategy</w:t>
      </w:r>
      <w:bookmarkEnd w:id="11"/>
    </w:p>
    <w:p w:rsidR="004865D3" w:rsidRDefault="004865D3" w:rsidP="004865D3">
      <w:pPr>
        <w:pStyle w:val="Heading2"/>
      </w:pPr>
      <w:bookmarkStart w:id="12" w:name="_Toc395444279"/>
      <w:r>
        <w:t>Contract Management Strategy</w:t>
      </w:r>
      <w:bookmarkEnd w:id="12"/>
    </w:p>
    <w:p w:rsidR="00C43B67" w:rsidRDefault="004865D3" w:rsidP="004865D3">
      <w:pPr>
        <w:pStyle w:val="Heading1"/>
        <w:pageBreakBefore/>
      </w:pPr>
      <w:bookmarkStart w:id="13" w:name="_Toc395444280"/>
      <w:r w:rsidRPr="004865D3">
        <w:lastRenderedPageBreak/>
        <w:t>Project Organisation</w:t>
      </w:r>
      <w:bookmarkEnd w:id="13"/>
    </w:p>
    <w:p w:rsidR="004865D3" w:rsidRDefault="004865D3" w:rsidP="004865D3">
      <w:pPr>
        <w:pStyle w:val="Heading2"/>
      </w:pPr>
      <w:bookmarkStart w:id="14" w:name="_Toc395444281"/>
      <w:r w:rsidRPr="004865D3">
        <w:t>Roles and Responsibilities</w:t>
      </w:r>
      <w:bookmarkEnd w:id="14"/>
    </w:p>
    <w:p w:rsidR="00FF4B63" w:rsidRPr="00FF4B63" w:rsidRDefault="00FF4B63" w:rsidP="00FF4B63">
      <w:pPr>
        <w:rPr>
          <w:i/>
          <w:color w:val="808080" w:themeColor="background1" w:themeShade="80"/>
        </w:rPr>
      </w:pPr>
      <w:r w:rsidRPr="00FF4B63">
        <w:rPr>
          <w:i/>
          <w:color w:val="808080" w:themeColor="background1" w:themeShade="80"/>
        </w:rPr>
        <w:t>This is the latest point at which people must be allocated to roles and responsibilities. Describe these here.  Ensure that any gaps are recorded in the risk log and a mitigation strategy is defined.</w:t>
      </w:r>
    </w:p>
    <w:p w:rsidR="00FF4B63" w:rsidRPr="00FF4B63" w:rsidRDefault="00FF4B63" w:rsidP="00FF4B63">
      <w:pPr>
        <w:rPr>
          <w:i/>
          <w:color w:val="808080" w:themeColor="background1" w:themeShade="80"/>
        </w:rPr>
      </w:pPr>
      <w:r w:rsidRPr="00FF4B63">
        <w:rPr>
          <w:i/>
          <w:color w:val="808080" w:themeColor="background1" w:themeShade="80"/>
        </w:rPr>
        <w:t>When agreed the roles are exported into the delivery phase.</w:t>
      </w:r>
    </w:p>
    <w:p w:rsidR="004865D3" w:rsidRDefault="004865D3" w:rsidP="004865D3">
      <w:pPr>
        <w:pStyle w:val="Heading2"/>
      </w:pPr>
      <w:bookmarkStart w:id="15" w:name="_Toc395444282"/>
      <w:r w:rsidRPr="004865D3">
        <w:t>Empowerment of Teams</w:t>
      </w:r>
      <w:bookmarkEnd w:id="15"/>
    </w:p>
    <w:p w:rsidR="00FF4B63" w:rsidRPr="00FF4B63" w:rsidRDefault="00FF4B63" w:rsidP="00FF4B63">
      <w:pPr>
        <w:rPr>
          <w:i/>
          <w:color w:val="808080" w:themeColor="background1" w:themeShade="80"/>
        </w:rPr>
      </w:pPr>
      <w:r w:rsidRPr="00FF4B63">
        <w:rPr>
          <w:i/>
          <w:color w:val="808080" w:themeColor="background1" w:themeShade="80"/>
        </w:rPr>
        <w:t>Optimal agility requires optimal empowerment of teams. Too little empowerment will slow the teams down.  Too may result in too much ‘tactical’ compromise in the solution. In both cases quality is often sub-optimal.  Describe here the level of decision-making and responsibility the team have and the escalation procedures when outside their empowerment boundaries, if different from standard terms</w:t>
      </w:r>
      <w:r>
        <w:rPr>
          <w:i/>
          <w:color w:val="808080" w:themeColor="background1" w:themeShade="80"/>
        </w:rPr>
        <w:t>.</w:t>
      </w:r>
    </w:p>
    <w:p w:rsidR="00C43B67" w:rsidRDefault="004865D3" w:rsidP="00C43B67">
      <w:pPr>
        <w:pStyle w:val="Heading2"/>
      </w:pPr>
      <w:bookmarkStart w:id="16" w:name="_Toc395444283"/>
      <w:r w:rsidRPr="004865D3">
        <w:t>Organisation Structure and Reporting Lines</w:t>
      </w:r>
      <w:bookmarkEnd w:id="16"/>
    </w:p>
    <w:p w:rsidR="00FF4B63" w:rsidRPr="00FF4B63" w:rsidRDefault="00FF4B63" w:rsidP="00FF4B63">
      <w:pPr>
        <w:rPr>
          <w:i/>
          <w:color w:val="808080" w:themeColor="background1" w:themeShade="80"/>
        </w:rPr>
      </w:pPr>
      <w:r w:rsidRPr="00FF4B63">
        <w:rPr>
          <w:i/>
          <w:color w:val="808080" w:themeColor="background1" w:themeShade="80"/>
        </w:rPr>
        <w:t>Describe here (ideally using organisation diagrams) the project team structures including the Atern Team roles and how they fit in the overall project structure. Definition of the reporting lines out of the project, e.g. for governance by a Steering Committee. </w:t>
      </w:r>
    </w:p>
    <w:p w:rsidR="005149C6" w:rsidRDefault="004865D3" w:rsidP="004865D3">
      <w:pPr>
        <w:pStyle w:val="Heading1"/>
        <w:pageBreakBefore/>
      </w:pPr>
      <w:bookmarkStart w:id="17" w:name="_Toc395444284"/>
      <w:r w:rsidRPr="004865D3">
        <w:lastRenderedPageBreak/>
        <w:t>Project Controls</w:t>
      </w:r>
      <w:bookmarkEnd w:id="17"/>
    </w:p>
    <w:p w:rsidR="004865D3" w:rsidRDefault="004865D3" w:rsidP="004865D3">
      <w:pPr>
        <w:pStyle w:val="Heading2"/>
      </w:pPr>
      <w:bookmarkStart w:id="18" w:name="_Toc395444285"/>
      <w:r w:rsidRPr="004865D3">
        <w:t>Monitoring and Control Procedures</w:t>
      </w:r>
      <w:bookmarkEnd w:id="18"/>
    </w:p>
    <w:p w:rsidR="00ED4267" w:rsidRPr="00ED4267" w:rsidRDefault="00ED4267" w:rsidP="00ED4267">
      <w:pPr>
        <w:rPr>
          <w:i/>
          <w:color w:val="808080" w:themeColor="background1" w:themeShade="80"/>
        </w:rPr>
      </w:pPr>
      <w:r w:rsidRPr="00ED4267">
        <w:rPr>
          <w:i/>
          <w:color w:val="808080" w:themeColor="background1" w:themeShade="80"/>
        </w:rPr>
        <w:t xml:space="preserve">Outline here the approach to estimation planning, monitoring and control on this project. This will include (if applicable): Progress reporting/tracking process and frequencies, key reviews, health checks and audits.  The </w:t>
      </w:r>
      <w:r w:rsidRPr="00D842C4">
        <w:rPr>
          <w:b/>
          <w:i/>
          <w:color w:val="00B0F0"/>
        </w:rPr>
        <w:t>Delivery Control Pack</w:t>
      </w:r>
      <w:r w:rsidRPr="00D842C4">
        <w:rPr>
          <w:i/>
          <w:color w:val="00B0F0"/>
        </w:rPr>
        <w:t xml:space="preserve"> </w:t>
      </w:r>
      <w:r w:rsidRPr="00ED4267">
        <w:rPr>
          <w:i/>
          <w:color w:val="808080" w:themeColor="background1" w:themeShade="80"/>
        </w:rPr>
        <w:t>is the product that encompasses the outputs of these processes</w:t>
      </w:r>
      <w:r>
        <w:rPr>
          <w:i/>
          <w:color w:val="808080" w:themeColor="background1" w:themeShade="80"/>
        </w:rPr>
        <w:t>.</w:t>
      </w:r>
    </w:p>
    <w:p w:rsidR="004865D3" w:rsidRDefault="004865D3" w:rsidP="004865D3">
      <w:pPr>
        <w:pStyle w:val="Heading2"/>
      </w:pPr>
      <w:bookmarkStart w:id="19" w:name="_Toc395444286"/>
      <w:r w:rsidRPr="004865D3">
        <w:t>Configuration Management Process</w:t>
      </w:r>
      <w:bookmarkEnd w:id="19"/>
    </w:p>
    <w:p w:rsidR="00ED4267" w:rsidRPr="00ED4267" w:rsidRDefault="00ED4267" w:rsidP="00ED4267">
      <w:pPr>
        <w:rPr>
          <w:i/>
          <w:color w:val="808080" w:themeColor="background1" w:themeShade="80"/>
        </w:rPr>
      </w:pPr>
      <w:r w:rsidRPr="00ED4267">
        <w:rPr>
          <w:i/>
          <w:color w:val="808080" w:themeColor="background1" w:themeShade="80"/>
        </w:rPr>
        <w:t xml:space="preserve">The Configuration Management process must be defined and implemented by the end of Foundations.  Describe which classes of deliverables are under configuration management control and outline what tools, techniques etc. will be used to ensure all the project assets are protected and kept in a known state. The detail of the configuration management of technical deliverables (software, testing products, user documentation etc. is dealt with in the </w:t>
      </w:r>
      <w:r w:rsidRPr="007F3298">
        <w:rPr>
          <w:b/>
          <w:i/>
          <w:color w:val="00B0F0"/>
        </w:rPr>
        <w:t>Development Approach Document</w:t>
      </w:r>
      <w:r>
        <w:rPr>
          <w:i/>
          <w:color w:val="808080" w:themeColor="background1" w:themeShade="80"/>
        </w:rPr>
        <w:t>.</w:t>
      </w:r>
    </w:p>
    <w:p w:rsidR="004865D3" w:rsidRDefault="004865D3" w:rsidP="004865D3">
      <w:pPr>
        <w:pStyle w:val="Heading2"/>
      </w:pPr>
      <w:bookmarkStart w:id="20" w:name="_Toc395444287"/>
      <w:r w:rsidRPr="004865D3">
        <w:t>Change Control Process</w:t>
      </w:r>
      <w:bookmarkEnd w:id="20"/>
    </w:p>
    <w:p w:rsidR="00585A61" w:rsidRDefault="00ED4267" w:rsidP="00ED4267">
      <w:pPr>
        <w:rPr>
          <w:i/>
          <w:color w:val="808080" w:themeColor="background1" w:themeShade="80"/>
        </w:rPr>
      </w:pPr>
      <w:r w:rsidRPr="00ED4267">
        <w:rPr>
          <w:i/>
          <w:color w:val="808080" w:themeColor="background1" w:themeShade="80"/>
        </w:rPr>
        <w:t>This section describes how changes will be managed.</w:t>
      </w:r>
      <w:r w:rsidR="00B852D0">
        <w:rPr>
          <w:i/>
          <w:color w:val="808080" w:themeColor="background1" w:themeShade="80"/>
        </w:rPr>
        <w:t xml:space="preserve"> </w:t>
      </w:r>
      <w:r w:rsidRPr="00ED4267">
        <w:rPr>
          <w:i/>
          <w:color w:val="808080" w:themeColor="background1" w:themeShade="80"/>
        </w:rPr>
        <w:t>Remember that changes to the detail of requirements and the way these are reflected in the solu</w:t>
      </w:r>
      <w:bookmarkStart w:id="21" w:name="_GoBack"/>
      <w:bookmarkEnd w:id="21"/>
      <w:r w:rsidRPr="00ED4267">
        <w:rPr>
          <w:i/>
          <w:color w:val="808080" w:themeColor="background1" w:themeShade="80"/>
        </w:rPr>
        <w:t xml:space="preserve">tion should not be managed through a formal change control process </w:t>
      </w:r>
      <w:r>
        <w:rPr>
          <w:i/>
          <w:color w:val="808080" w:themeColor="background1" w:themeShade="80"/>
        </w:rPr>
        <w:t>-</w:t>
      </w:r>
      <w:r w:rsidRPr="00ED4267">
        <w:rPr>
          <w:i/>
          <w:color w:val="808080" w:themeColor="background1" w:themeShade="80"/>
        </w:rPr>
        <w:t xml:space="preserve"> it slows things down too much and usually leads to avoidance of the process.  Formal change management should be applied to scope need to be managed by a formal process even if the det</w:t>
      </w:r>
      <w:r w:rsidR="00585A61">
        <w:rPr>
          <w:i/>
          <w:color w:val="808080" w:themeColor="background1" w:themeShade="80"/>
        </w:rPr>
        <w:t>ail of requirements, evolution.</w:t>
      </w:r>
    </w:p>
    <w:p w:rsidR="00ED4267" w:rsidRPr="00ED4267" w:rsidRDefault="00ED4267" w:rsidP="00ED4267">
      <w:pPr>
        <w:rPr>
          <w:i/>
          <w:color w:val="808080" w:themeColor="background1" w:themeShade="80"/>
        </w:rPr>
      </w:pPr>
      <w:r w:rsidRPr="00ED4267">
        <w:rPr>
          <w:i/>
          <w:color w:val="808080" w:themeColor="background1" w:themeShade="80"/>
        </w:rPr>
        <w:t xml:space="preserve">The </w:t>
      </w:r>
      <w:r w:rsidR="00585A61">
        <w:rPr>
          <w:b/>
          <w:i/>
          <w:color w:val="00B0F0"/>
        </w:rPr>
        <w:t>C</w:t>
      </w:r>
      <w:r w:rsidRPr="00585A61">
        <w:rPr>
          <w:b/>
          <w:i/>
          <w:color w:val="00B0F0"/>
        </w:rPr>
        <w:t xml:space="preserve">hange </w:t>
      </w:r>
      <w:r w:rsidR="006919E9">
        <w:rPr>
          <w:b/>
          <w:i/>
          <w:color w:val="00B0F0"/>
        </w:rPr>
        <w:t>L</w:t>
      </w:r>
      <w:r w:rsidRPr="00585A61">
        <w:rPr>
          <w:b/>
          <w:i/>
          <w:color w:val="00B0F0"/>
        </w:rPr>
        <w:t>og</w:t>
      </w:r>
      <w:r w:rsidRPr="00585A61">
        <w:rPr>
          <w:i/>
          <w:color w:val="00B0F0"/>
        </w:rPr>
        <w:t xml:space="preserve"> </w:t>
      </w:r>
      <w:r w:rsidRPr="00ED4267">
        <w:rPr>
          <w:i/>
          <w:color w:val="808080" w:themeColor="background1" w:themeShade="80"/>
        </w:rPr>
        <w:t xml:space="preserve">(if required) will be part of the </w:t>
      </w:r>
      <w:r w:rsidRPr="00585A61">
        <w:rPr>
          <w:b/>
          <w:i/>
          <w:color w:val="00B0F0"/>
        </w:rPr>
        <w:t>Delivery Control Pack</w:t>
      </w:r>
      <w:r w:rsidRPr="00ED4267">
        <w:rPr>
          <w:i/>
          <w:color w:val="808080" w:themeColor="background1" w:themeShade="80"/>
        </w:rPr>
        <w:t>.</w:t>
      </w:r>
    </w:p>
    <w:p w:rsidR="004865D3" w:rsidRDefault="004865D3" w:rsidP="004865D3">
      <w:pPr>
        <w:pStyle w:val="Heading2"/>
      </w:pPr>
      <w:bookmarkStart w:id="22" w:name="_Toc395444288"/>
      <w:r w:rsidRPr="004865D3">
        <w:t>Risk Management Process</w:t>
      </w:r>
      <w:bookmarkEnd w:id="22"/>
    </w:p>
    <w:p w:rsidR="00585A61" w:rsidRDefault="00ED4267" w:rsidP="00ED4267">
      <w:pPr>
        <w:rPr>
          <w:i/>
          <w:color w:val="808080" w:themeColor="background1" w:themeShade="80"/>
        </w:rPr>
      </w:pPr>
      <w:r w:rsidRPr="00ED4267">
        <w:rPr>
          <w:i/>
          <w:color w:val="808080" w:themeColor="background1" w:themeShade="80"/>
        </w:rPr>
        <w:t>The approach to managing risk an</w:t>
      </w:r>
      <w:r w:rsidR="00585A61">
        <w:rPr>
          <w:i/>
          <w:color w:val="808080" w:themeColor="background1" w:themeShade="80"/>
        </w:rPr>
        <w:t>d the risk escalation process.</w:t>
      </w:r>
    </w:p>
    <w:p w:rsidR="004865D3" w:rsidRPr="00ED4267" w:rsidRDefault="00ED4267" w:rsidP="00ED4267">
      <w:pPr>
        <w:rPr>
          <w:i/>
          <w:color w:val="808080" w:themeColor="background1" w:themeShade="80"/>
        </w:rPr>
      </w:pPr>
      <w:r w:rsidRPr="00ED4267">
        <w:rPr>
          <w:i/>
          <w:color w:val="808080" w:themeColor="background1" w:themeShade="80"/>
        </w:rPr>
        <w:t xml:space="preserve">The </w:t>
      </w:r>
      <w:r w:rsidRPr="00585A61">
        <w:rPr>
          <w:b/>
          <w:i/>
          <w:color w:val="00B0F0"/>
        </w:rPr>
        <w:t>Risk Log</w:t>
      </w:r>
      <w:r w:rsidRPr="00585A61">
        <w:rPr>
          <w:i/>
          <w:color w:val="00B0F0"/>
        </w:rPr>
        <w:t xml:space="preserve"> </w:t>
      </w:r>
      <w:r w:rsidRPr="00ED4267">
        <w:rPr>
          <w:i/>
          <w:color w:val="808080" w:themeColor="background1" w:themeShade="80"/>
        </w:rPr>
        <w:t xml:space="preserve">is part of the </w:t>
      </w:r>
      <w:r w:rsidRPr="00585A61">
        <w:rPr>
          <w:b/>
          <w:i/>
          <w:color w:val="00B0F0"/>
        </w:rPr>
        <w:t>Delivery Control Pack</w:t>
      </w:r>
      <w:r w:rsidR="00585A61" w:rsidRPr="00ED4267">
        <w:rPr>
          <w:i/>
          <w:color w:val="808080" w:themeColor="background1" w:themeShade="80"/>
        </w:rPr>
        <w:t>.</w:t>
      </w:r>
    </w:p>
    <w:p w:rsidR="004865D3" w:rsidRDefault="004865D3" w:rsidP="00ED4267">
      <w:pPr>
        <w:pStyle w:val="Heading1"/>
        <w:pageBreakBefore/>
      </w:pPr>
      <w:bookmarkStart w:id="23" w:name="_Toc395444289"/>
      <w:r>
        <w:lastRenderedPageBreak/>
        <w:t>Appendix A - AgilePM Project Approach Questionnaire (PAQ)</w:t>
      </w:r>
      <w:bookmarkEnd w:id="23"/>
    </w:p>
    <w:p w:rsidR="004865D3" w:rsidRPr="004865D3" w:rsidRDefault="004865D3" w:rsidP="0074745C">
      <w:pPr>
        <w:pStyle w:val="Heading1"/>
        <w:pageBreakBefore/>
      </w:pPr>
      <w:bookmarkStart w:id="24" w:name="_Toc395444290"/>
      <w:r>
        <w:lastRenderedPageBreak/>
        <w:t>Appendix B - Delivery Plan</w:t>
      </w:r>
      <w:bookmarkEnd w:id="24"/>
    </w:p>
    <w:sectPr w:rsidR="004865D3" w:rsidRPr="004865D3" w:rsidSect="00BA1086">
      <w:footerReference w:type="even" r:id="rId7"/>
      <w:footerReference w:type="default" r:id="rId8"/>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00" w:rsidRDefault="00727900">
      <w:pPr>
        <w:spacing w:before="0" w:after="0"/>
      </w:pPr>
      <w:r>
        <w:separator/>
      </w:r>
    </w:p>
    <w:p w:rsidR="00727900" w:rsidRDefault="00727900"/>
  </w:endnote>
  <w:endnote w:type="continuationSeparator" w:id="0">
    <w:p w:rsidR="00727900" w:rsidRDefault="00727900">
      <w:pPr>
        <w:spacing w:before="0" w:after="0"/>
      </w:pPr>
      <w:r>
        <w:continuationSeparator/>
      </w:r>
    </w:p>
    <w:p w:rsidR="00727900" w:rsidRDefault="00727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E" w:rsidRDefault="009A5FDE" w:rsidP="009A5FDE">
    <w:pPr>
      <w:pStyle w:val="Footer"/>
      <w:jc w:val="right"/>
    </w:pPr>
  </w:p>
  <w:p w:rsidR="005A317B" w:rsidRDefault="005A317B" w:rsidP="009A5FD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86" w:rsidRPr="009A5FDE" w:rsidRDefault="009A5FDE" w:rsidP="009A5FDE">
    <w:pPr>
      <w:pStyle w:val="Footer"/>
      <w:spacing w:before="0"/>
      <w:jc w:val="right"/>
      <w:rPr>
        <w:rFonts w:cs="Arial"/>
        <w:sz w:val="16"/>
      </w:rPr>
    </w:pPr>
    <w:r w:rsidRPr="009A5FDE">
      <w:rPr>
        <w:rFonts w:cs="Arial"/>
        <w:sz w:val="16"/>
      </w:rPr>
      <w:t xml:space="preserve">Page </w:t>
    </w:r>
    <w:r w:rsidRPr="009A5FDE">
      <w:rPr>
        <w:rStyle w:val="PageNumber"/>
        <w:rFonts w:cs="Arial"/>
        <w:sz w:val="16"/>
      </w:rPr>
      <w:fldChar w:fldCharType="begin"/>
    </w:r>
    <w:r w:rsidRPr="009A5FDE">
      <w:rPr>
        <w:rStyle w:val="PageNumber"/>
        <w:rFonts w:cs="Arial"/>
        <w:sz w:val="16"/>
      </w:rPr>
      <w:instrText xml:space="preserve"> PAGE </w:instrText>
    </w:r>
    <w:r w:rsidRPr="009A5FDE">
      <w:rPr>
        <w:rStyle w:val="PageNumber"/>
        <w:rFonts w:cs="Arial"/>
        <w:sz w:val="16"/>
      </w:rPr>
      <w:fldChar w:fldCharType="separate"/>
    </w:r>
    <w:r w:rsidR="00B852D0">
      <w:rPr>
        <w:rStyle w:val="PageNumber"/>
        <w:rFonts w:cs="Arial"/>
        <w:sz w:val="16"/>
      </w:rPr>
      <w:t>8</w:t>
    </w:r>
    <w:r w:rsidRPr="009A5FDE">
      <w:rPr>
        <w:rStyle w:val="PageNumber"/>
        <w:rFonts w:cs="Arial"/>
        <w:sz w:val="16"/>
      </w:rPr>
      <w:fldChar w:fldCharType="end"/>
    </w:r>
    <w:r w:rsidRPr="009A5FDE">
      <w:rPr>
        <w:rStyle w:val="PageNumber"/>
        <w:rFonts w:cs="Arial"/>
        <w:sz w:val="16"/>
      </w:rPr>
      <w:t xml:space="preserve"> of </w:t>
    </w:r>
    <w:r w:rsidRPr="009A5FDE">
      <w:rPr>
        <w:rStyle w:val="PageNumber"/>
        <w:rFonts w:cs="Arial"/>
        <w:sz w:val="16"/>
      </w:rPr>
      <w:fldChar w:fldCharType="begin"/>
    </w:r>
    <w:r w:rsidRPr="009A5FDE">
      <w:rPr>
        <w:rStyle w:val="PageNumber"/>
        <w:rFonts w:cs="Arial"/>
        <w:sz w:val="16"/>
      </w:rPr>
      <w:instrText xml:space="preserve"> NUMPAGES  \* MERGEFORMAT </w:instrText>
    </w:r>
    <w:r w:rsidRPr="009A5FDE">
      <w:rPr>
        <w:rStyle w:val="PageNumber"/>
        <w:rFonts w:cs="Arial"/>
        <w:sz w:val="16"/>
      </w:rPr>
      <w:fldChar w:fldCharType="separate"/>
    </w:r>
    <w:r w:rsidR="00B852D0">
      <w:rPr>
        <w:rStyle w:val="PageNumber"/>
        <w:rFonts w:cs="Arial"/>
        <w:sz w:val="16"/>
      </w:rPr>
      <w:t>9</w:t>
    </w:r>
    <w:r w:rsidRPr="009A5FDE">
      <w:rPr>
        <w:rStyle w:val="PageNumber"/>
        <w:rFonts w:cs="Arial"/>
        <w:sz w:val="16"/>
      </w:rPr>
      <w:fldChar w:fldCharType="end"/>
    </w:r>
  </w:p>
  <w:p w:rsidR="005A317B" w:rsidRDefault="005A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00" w:rsidRDefault="00727900">
      <w:pPr>
        <w:spacing w:before="0" w:after="0"/>
      </w:pPr>
      <w:r>
        <w:separator/>
      </w:r>
    </w:p>
    <w:p w:rsidR="00727900" w:rsidRDefault="00727900"/>
  </w:footnote>
  <w:footnote w:type="continuationSeparator" w:id="0">
    <w:p w:rsidR="00727900" w:rsidRDefault="00727900">
      <w:pPr>
        <w:spacing w:before="0" w:after="0"/>
      </w:pPr>
      <w:r>
        <w:continuationSeparator/>
      </w:r>
    </w:p>
    <w:p w:rsidR="00727900" w:rsidRDefault="007279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FA25DA"/>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25FB4847"/>
    <w:multiLevelType w:val="hybridMultilevel"/>
    <w:tmpl w:val="21A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D905FCC"/>
    <w:multiLevelType w:val="hybridMultilevel"/>
    <w:tmpl w:val="D6982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9E0589"/>
    <w:multiLevelType w:val="multilevel"/>
    <w:tmpl w:val="1ABE54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135A7C"/>
    <w:multiLevelType w:val="hybridMultilevel"/>
    <w:tmpl w:val="3F3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9761F"/>
    <w:multiLevelType w:val="hybridMultilevel"/>
    <w:tmpl w:val="9072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8"/>
  </w:num>
  <w:num w:numId="7">
    <w:abstractNumId w:val="7"/>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D2758"/>
    <w:rsid w:val="00012305"/>
    <w:rsid w:val="00017FAA"/>
    <w:rsid w:val="0002441C"/>
    <w:rsid w:val="00033AEA"/>
    <w:rsid w:val="00041D7B"/>
    <w:rsid w:val="000477BF"/>
    <w:rsid w:val="00090CF9"/>
    <w:rsid w:val="000A2CA9"/>
    <w:rsid w:val="000F59AF"/>
    <w:rsid w:val="00126B32"/>
    <w:rsid w:val="00163610"/>
    <w:rsid w:val="00175EDE"/>
    <w:rsid w:val="001830AE"/>
    <w:rsid w:val="001A1ADA"/>
    <w:rsid w:val="001B6AD9"/>
    <w:rsid w:val="001E438D"/>
    <w:rsid w:val="002C0CA0"/>
    <w:rsid w:val="002D2362"/>
    <w:rsid w:val="002D2758"/>
    <w:rsid w:val="002F20D9"/>
    <w:rsid w:val="00307134"/>
    <w:rsid w:val="003110BA"/>
    <w:rsid w:val="00340506"/>
    <w:rsid w:val="003554F2"/>
    <w:rsid w:val="00361D1A"/>
    <w:rsid w:val="00362E2A"/>
    <w:rsid w:val="003635B9"/>
    <w:rsid w:val="003865D7"/>
    <w:rsid w:val="003A4A79"/>
    <w:rsid w:val="003B6E9C"/>
    <w:rsid w:val="003C487A"/>
    <w:rsid w:val="0044507F"/>
    <w:rsid w:val="004865D3"/>
    <w:rsid w:val="0049070A"/>
    <w:rsid w:val="00502C04"/>
    <w:rsid w:val="005149C6"/>
    <w:rsid w:val="00522A05"/>
    <w:rsid w:val="005249E0"/>
    <w:rsid w:val="005270C9"/>
    <w:rsid w:val="005644B9"/>
    <w:rsid w:val="0057736B"/>
    <w:rsid w:val="00585A61"/>
    <w:rsid w:val="005A317B"/>
    <w:rsid w:val="005B394F"/>
    <w:rsid w:val="005F5310"/>
    <w:rsid w:val="00633A0F"/>
    <w:rsid w:val="00635C64"/>
    <w:rsid w:val="0064518D"/>
    <w:rsid w:val="00652286"/>
    <w:rsid w:val="006816BA"/>
    <w:rsid w:val="00683D17"/>
    <w:rsid w:val="0068662A"/>
    <w:rsid w:val="00690295"/>
    <w:rsid w:val="006919E9"/>
    <w:rsid w:val="006A4D20"/>
    <w:rsid w:val="006B0B9A"/>
    <w:rsid w:val="006C451B"/>
    <w:rsid w:val="006F550F"/>
    <w:rsid w:val="00707281"/>
    <w:rsid w:val="0071545C"/>
    <w:rsid w:val="00727900"/>
    <w:rsid w:val="00730382"/>
    <w:rsid w:val="00747CEB"/>
    <w:rsid w:val="00754CA5"/>
    <w:rsid w:val="00767567"/>
    <w:rsid w:val="007C0049"/>
    <w:rsid w:val="007D6364"/>
    <w:rsid w:val="007E5F2C"/>
    <w:rsid w:val="007F3298"/>
    <w:rsid w:val="0082065E"/>
    <w:rsid w:val="00824E5C"/>
    <w:rsid w:val="00833B1A"/>
    <w:rsid w:val="00853E7E"/>
    <w:rsid w:val="008674EA"/>
    <w:rsid w:val="00867DA8"/>
    <w:rsid w:val="00871DB2"/>
    <w:rsid w:val="008917C4"/>
    <w:rsid w:val="008D60AA"/>
    <w:rsid w:val="008F57B7"/>
    <w:rsid w:val="00903401"/>
    <w:rsid w:val="00905CD9"/>
    <w:rsid w:val="00921470"/>
    <w:rsid w:val="00970338"/>
    <w:rsid w:val="0098022D"/>
    <w:rsid w:val="009A5FDE"/>
    <w:rsid w:val="009B47E7"/>
    <w:rsid w:val="009C0EAC"/>
    <w:rsid w:val="009C5626"/>
    <w:rsid w:val="009D3155"/>
    <w:rsid w:val="009F643F"/>
    <w:rsid w:val="00A33430"/>
    <w:rsid w:val="00A46C7F"/>
    <w:rsid w:val="00A859A9"/>
    <w:rsid w:val="00AD595B"/>
    <w:rsid w:val="00AE6F2E"/>
    <w:rsid w:val="00AF06D1"/>
    <w:rsid w:val="00B0499A"/>
    <w:rsid w:val="00B649E7"/>
    <w:rsid w:val="00B852D0"/>
    <w:rsid w:val="00BA1086"/>
    <w:rsid w:val="00BB0BE8"/>
    <w:rsid w:val="00BB52CC"/>
    <w:rsid w:val="00BE3842"/>
    <w:rsid w:val="00C13325"/>
    <w:rsid w:val="00C1608D"/>
    <w:rsid w:val="00C43B67"/>
    <w:rsid w:val="00C525E1"/>
    <w:rsid w:val="00C530EA"/>
    <w:rsid w:val="00C60654"/>
    <w:rsid w:val="00CF5BF2"/>
    <w:rsid w:val="00D300FB"/>
    <w:rsid w:val="00D31966"/>
    <w:rsid w:val="00D32E33"/>
    <w:rsid w:val="00D37976"/>
    <w:rsid w:val="00D842C4"/>
    <w:rsid w:val="00DB171B"/>
    <w:rsid w:val="00DD58B6"/>
    <w:rsid w:val="00DF51EA"/>
    <w:rsid w:val="00E3483F"/>
    <w:rsid w:val="00EA02E9"/>
    <w:rsid w:val="00EA44A3"/>
    <w:rsid w:val="00ED4267"/>
    <w:rsid w:val="00EE15C4"/>
    <w:rsid w:val="00F3324B"/>
    <w:rsid w:val="00F539F3"/>
    <w:rsid w:val="00F904D3"/>
    <w:rsid w:val="00FF11BC"/>
    <w:rsid w:val="00FF4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909DC1-D70F-4379-8452-B0C566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DA"/>
    <w:pPr>
      <w:spacing w:before="60" w:after="60" w:line="360" w:lineRule="auto"/>
      <w:jc w:val="both"/>
    </w:pPr>
    <w:rPr>
      <w:rFonts w:ascii="Arial" w:hAnsi="Arial"/>
      <w:lang w:eastAsia="en-GB"/>
    </w:rPr>
  </w:style>
  <w:style w:type="paragraph" w:styleId="Heading1">
    <w:name w:val="heading 1"/>
    <w:basedOn w:val="Normal"/>
    <w:next w:val="Normal"/>
    <w:link w:val="Heading1Char"/>
    <w:uiPriority w:val="9"/>
    <w:qFormat/>
    <w:rsid w:val="00522A05"/>
    <w:pPr>
      <w:keepNext/>
      <w:widowControl w:val="0"/>
      <w:numPr>
        <w:numId w:val="3"/>
      </w:numPr>
      <w:spacing w:before="240" w:after="120"/>
      <w:outlineLvl w:val="0"/>
    </w:pPr>
    <w:rPr>
      <w:color w:val="000000"/>
      <w:sz w:val="28"/>
    </w:rPr>
  </w:style>
  <w:style w:type="paragraph" w:styleId="Heading2">
    <w:name w:val="heading 2"/>
    <w:basedOn w:val="Heading1"/>
    <w:next w:val="Normal"/>
    <w:link w:val="Heading2Char"/>
    <w:uiPriority w:val="9"/>
    <w:qFormat/>
    <w:pPr>
      <w:widowControl/>
      <w:numPr>
        <w:ilvl w:val="1"/>
      </w:numPr>
      <w:spacing w:before="120"/>
      <w:outlineLvl w:val="1"/>
    </w:pPr>
    <w:rPr>
      <w:i/>
      <w:sz w:val="24"/>
    </w:rPr>
  </w:style>
  <w:style w:type="paragraph" w:styleId="Heading3">
    <w:name w:val="heading 3"/>
    <w:basedOn w:val="Normal"/>
    <w:next w:val="Normal"/>
    <w:link w:val="Heading3Char"/>
    <w:uiPriority w:val="9"/>
    <w:qFormat/>
    <w:pPr>
      <w:keepNext/>
      <w:numPr>
        <w:ilvl w:val="2"/>
        <w:numId w:val="3"/>
      </w:numPr>
      <w:outlineLvl w:val="2"/>
    </w:pPr>
    <w:rPr>
      <w:b/>
    </w:rPr>
  </w:style>
  <w:style w:type="paragraph" w:styleId="Heading4">
    <w:name w:val="heading 4"/>
    <w:basedOn w:val="Normal"/>
    <w:next w:val="Normal"/>
    <w:link w:val="Heading4Char"/>
    <w:uiPriority w:val="9"/>
    <w:qFormat/>
    <w:pPr>
      <w:keepNext/>
      <w:numPr>
        <w:ilvl w:val="3"/>
        <w:numId w:val="3"/>
      </w:numPr>
      <w:spacing w:before="240"/>
      <w:outlineLvl w:val="3"/>
    </w:pPr>
    <w:rPr>
      <w:b/>
    </w:rPr>
  </w:style>
  <w:style w:type="paragraph" w:styleId="Heading5">
    <w:name w:val="heading 5"/>
    <w:basedOn w:val="Normal"/>
    <w:next w:val="Normal"/>
    <w:link w:val="Heading5Char"/>
    <w:uiPriority w:val="9"/>
    <w:qFormat/>
    <w:pPr>
      <w:numPr>
        <w:ilvl w:val="4"/>
        <w:numId w:val="3"/>
      </w:numPr>
      <w:spacing w:before="240"/>
      <w:outlineLvl w:val="4"/>
    </w:pPr>
    <w:rPr>
      <w:sz w:val="22"/>
    </w:rPr>
  </w:style>
  <w:style w:type="paragraph" w:styleId="Heading6">
    <w:name w:val="heading 6"/>
    <w:basedOn w:val="Normal"/>
    <w:next w:val="Normal"/>
    <w:link w:val="Heading6Char"/>
    <w:uiPriority w:val="9"/>
    <w:qFormat/>
    <w:pPr>
      <w:numPr>
        <w:ilvl w:val="5"/>
        <w:numId w:val="3"/>
      </w:numPr>
      <w:spacing w:before="240"/>
      <w:outlineLvl w:val="5"/>
    </w:pPr>
    <w:rPr>
      <w:i/>
      <w:sz w:val="22"/>
    </w:rPr>
  </w:style>
  <w:style w:type="paragraph" w:styleId="Heading7">
    <w:name w:val="heading 7"/>
    <w:basedOn w:val="Normal"/>
    <w:next w:val="Normal"/>
    <w:link w:val="Heading7Char"/>
    <w:uiPriority w:val="9"/>
    <w:qFormat/>
    <w:pPr>
      <w:numPr>
        <w:ilvl w:val="6"/>
        <w:numId w:val="3"/>
      </w:numPr>
      <w:spacing w:before="240"/>
      <w:outlineLvl w:val="6"/>
    </w:pPr>
  </w:style>
  <w:style w:type="paragraph" w:styleId="Heading8">
    <w:name w:val="heading 8"/>
    <w:basedOn w:val="Normal"/>
    <w:next w:val="Normal"/>
    <w:link w:val="Heading8Char"/>
    <w:uiPriority w:val="9"/>
    <w:qFormat/>
    <w:pPr>
      <w:numPr>
        <w:ilvl w:val="7"/>
        <w:numId w:val="3"/>
      </w:numPr>
      <w:spacing w:before="240"/>
      <w:outlineLvl w:val="7"/>
    </w:pPr>
    <w:rPr>
      <w:i/>
    </w:rPr>
  </w:style>
  <w:style w:type="paragraph" w:styleId="Heading9">
    <w:name w:val="heading 9"/>
    <w:basedOn w:val="Normal"/>
    <w:next w:val="Normal"/>
    <w:link w:val="Heading9Char"/>
    <w:uiPriority w:val="9"/>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05"/>
    <w:rPr>
      <w:rFonts w:ascii="Arial" w:hAnsi="Arial"/>
      <w:color w:val="000000"/>
      <w:sz w:val="28"/>
      <w:lang w:eastAsia="en-GB"/>
    </w:rPr>
  </w:style>
  <w:style w:type="character" w:customStyle="1" w:styleId="Heading2Char">
    <w:name w:val="Heading 2 Char"/>
    <w:basedOn w:val="DefaultParagraphFont"/>
    <w:link w:val="Heading2"/>
    <w:uiPriority w:val="9"/>
    <w:semiHidden/>
    <w:rsid w:val="009B05D6"/>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9B05D6"/>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9B05D6"/>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B05D6"/>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B05D6"/>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9B05D6"/>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9B05D6"/>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9B05D6"/>
    <w:rPr>
      <w:rFonts w:asciiTheme="majorHAnsi" w:eastAsiaTheme="majorEastAsia" w:hAnsiTheme="majorHAnsi" w:cstheme="majorBidi"/>
      <w:sz w:val="22"/>
      <w:szCs w:val="22"/>
      <w:lang w:eastAsia="en-GB"/>
    </w:rPr>
  </w:style>
  <w:style w:type="paragraph" w:styleId="TOC1">
    <w:name w:val="toc 1"/>
    <w:basedOn w:val="Normal"/>
    <w:next w:val="Normal"/>
    <w:uiPriority w:val="39"/>
    <w:rsid w:val="00B0499A"/>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9B05D6"/>
    <w:rPr>
      <w:sz w:val="24"/>
      <w:lang w:eastAsia="en-GB"/>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9B05D6"/>
    <w:rPr>
      <w:sz w:val="24"/>
      <w:lang w:eastAsia="en-GB"/>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rsid w:val="00362E2A"/>
    <w:pPr>
      <w:tabs>
        <w:tab w:val="right" w:leader="dot" w:pos="9720"/>
      </w:tabs>
      <w:spacing w:before="0"/>
      <w:ind w:left="245"/>
    </w:pPr>
  </w:style>
  <w:style w:type="paragraph" w:styleId="TOC3">
    <w:name w:val="toc 3"/>
    <w:basedOn w:val="Normal"/>
    <w:next w:val="Normal"/>
    <w:uiPriority w:val="39"/>
    <w:semiHidden/>
    <w:pPr>
      <w:tabs>
        <w:tab w:val="right" w:leader="dot" w:pos="9720"/>
      </w:tabs>
      <w:spacing w:before="0"/>
      <w:ind w:left="475"/>
    </w:pPr>
  </w:style>
  <w:style w:type="paragraph" w:styleId="TOC4">
    <w:name w:val="toc 4"/>
    <w:basedOn w:val="Normal"/>
    <w:next w:val="Normal"/>
    <w:uiPriority w:val="39"/>
    <w:semiHidden/>
    <w:pPr>
      <w:tabs>
        <w:tab w:val="right" w:leader="dot" w:pos="9720"/>
      </w:tabs>
      <w:ind w:left="720"/>
    </w:pPr>
  </w:style>
  <w:style w:type="paragraph" w:styleId="TOC5">
    <w:name w:val="toc 5"/>
    <w:basedOn w:val="Normal"/>
    <w:next w:val="Normal"/>
    <w:uiPriority w:val="39"/>
    <w:semiHidden/>
    <w:pPr>
      <w:tabs>
        <w:tab w:val="right" w:leader="dot" w:pos="9720"/>
      </w:tabs>
      <w:ind w:left="960"/>
    </w:pPr>
  </w:style>
  <w:style w:type="paragraph" w:styleId="TOC6">
    <w:name w:val="toc 6"/>
    <w:basedOn w:val="Normal"/>
    <w:next w:val="Normal"/>
    <w:uiPriority w:val="39"/>
    <w:semiHidden/>
    <w:pPr>
      <w:tabs>
        <w:tab w:val="right" w:leader="dot" w:pos="9720"/>
      </w:tabs>
      <w:ind w:left="1200"/>
    </w:pPr>
  </w:style>
  <w:style w:type="paragraph" w:styleId="TOC7">
    <w:name w:val="toc 7"/>
    <w:basedOn w:val="Normal"/>
    <w:next w:val="Normal"/>
    <w:uiPriority w:val="39"/>
    <w:semiHidden/>
    <w:pPr>
      <w:tabs>
        <w:tab w:val="right" w:leader="dot" w:pos="9720"/>
      </w:tabs>
      <w:ind w:left="1440"/>
    </w:pPr>
  </w:style>
  <w:style w:type="paragraph" w:styleId="TOC8">
    <w:name w:val="toc 8"/>
    <w:basedOn w:val="Normal"/>
    <w:next w:val="Normal"/>
    <w:uiPriority w:val="39"/>
    <w:semiHidden/>
    <w:pPr>
      <w:tabs>
        <w:tab w:val="right" w:leader="dot" w:pos="9720"/>
      </w:tabs>
      <w:ind w:left="1680"/>
    </w:pPr>
  </w:style>
  <w:style w:type="paragraph" w:styleId="TOC9">
    <w:name w:val="toc 9"/>
    <w:basedOn w:val="Normal"/>
    <w:next w:val="Normal"/>
    <w:uiPriority w:val="39"/>
    <w:semiHidden/>
    <w:pPr>
      <w:tabs>
        <w:tab w:val="right" w:leader="dot" w:pos="9720"/>
      </w:tabs>
      <w:ind w:left="19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rPr>
      <w:vanish/>
      <w:color w:val="000080"/>
    </w:rPr>
  </w:style>
  <w:style w:type="character" w:customStyle="1" w:styleId="CommentTextChar">
    <w:name w:val="Comment Text Char"/>
    <w:basedOn w:val="DefaultParagraphFont"/>
    <w:link w:val="CommentText"/>
    <w:rsid w:val="009B05D6"/>
    <w:rPr>
      <w:lang w:eastAsia="en-GB"/>
    </w:rPr>
  </w:style>
  <w:style w:type="paragraph" w:styleId="ListParagraph">
    <w:name w:val="List Paragraph"/>
    <w:basedOn w:val="Normal"/>
    <w:uiPriority w:val="34"/>
    <w:qFormat/>
    <w:rsid w:val="006B0B9A"/>
    <w:pPr>
      <w:ind w:left="720"/>
      <w:contextualSpacing/>
    </w:pPr>
  </w:style>
  <w:style w:type="paragraph" w:styleId="Title">
    <w:name w:val="Title"/>
    <w:basedOn w:val="Normal"/>
    <w:next w:val="Normal"/>
    <w:link w:val="TitleChar"/>
    <w:uiPriority w:val="10"/>
    <w:qFormat/>
    <w:rsid w:val="001830A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rPr>
  </w:style>
  <w:style w:type="character" w:customStyle="1" w:styleId="TitleChar">
    <w:name w:val="Title Char"/>
    <w:basedOn w:val="DefaultParagraphFont"/>
    <w:link w:val="Title"/>
    <w:uiPriority w:val="10"/>
    <w:rsid w:val="001830AE"/>
    <w:rPr>
      <w:rFonts w:ascii="Arial" w:hAnsi="Arial"/>
      <w:b/>
      <w:sz w:val="40"/>
      <w:shd w:val="clear" w:color="auto" w:fill="F2F2F2" w:themeFill="background1" w:themeFillShade="F2"/>
      <w:lang w:eastAsia="en-GB"/>
    </w:rPr>
  </w:style>
  <w:style w:type="paragraph" w:styleId="NoSpacing">
    <w:name w:val="No Spacing"/>
    <w:uiPriority w:val="1"/>
    <w:qFormat/>
    <w:rsid w:val="00B649E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522">
      <w:bodyDiv w:val="1"/>
      <w:marLeft w:val="0"/>
      <w:marRight w:val="0"/>
      <w:marTop w:val="0"/>
      <w:marBottom w:val="0"/>
      <w:divBdr>
        <w:top w:val="none" w:sz="0" w:space="0" w:color="auto"/>
        <w:left w:val="none" w:sz="0" w:space="0" w:color="auto"/>
        <w:bottom w:val="none" w:sz="0" w:space="0" w:color="auto"/>
        <w:right w:val="none" w:sz="0" w:space="0" w:color="auto"/>
      </w:divBdr>
    </w:div>
    <w:div w:id="2112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67</TotalTime>
  <Pages>9</Pages>
  <Words>977</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Terms of Reference</vt:lpstr>
    </vt:vector>
  </TitlesOfParts>
  <Company>RADTAC Ltd.</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Mirosław Dąbrowski</cp:lastModifiedBy>
  <cp:revision>106</cp:revision>
  <cp:lastPrinted>2002-01-20T18:48:00Z</cp:lastPrinted>
  <dcterms:created xsi:type="dcterms:W3CDTF">2014-08-09T16:27:00Z</dcterms:created>
  <dcterms:modified xsi:type="dcterms:W3CDTF">2014-08-10T12:44:00Z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